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94" w:rsidRDefault="007F3D94" w:rsidP="007F3D94">
      <w:pPr>
        <w:ind w:left="-568" w:right="-709"/>
        <w:jc w:val="right"/>
        <w:rPr>
          <w:rFonts w:cs="David"/>
          <w:sz w:val="22"/>
          <w:szCs w:val="22"/>
        </w:rPr>
      </w:pPr>
    </w:p>
    <w:p w:rsidR="007F3D94" w:rsidRDefault="007F3D94" w:rsidP="007F3D94">
      <w:pPr>
        <w:ind w:left="-568" w:right="-709"/>
        <w:jc w:val="right"/>
        <w:rPr>
          <w:rFonts w:cs="David"/>
          <w:sz w:val="22"/>
          <w:szCs w:val="22"/>
          <w:rtl/>
        </w:rPr>
      </w:pPr>
      <w:r>
        <w:rPr>
          <w:rFonts w:cs="David"/>
          <w:sz w:val="22"/>
          <w:szCs w:val="22"/>
          <w:rtl/>
        </w:rPr>
        <w:fldChar w:fldCharType="begin"/>
      </w:r>
      <w:r>
        <w:rPr>
          <w:rFonts w:cs="David"/>
          <w:sz w:val="22"/>
          <w:szCs w:val="22"/>
          <w:rtl/>
        </w:rPr>
        <w:instrText xml:space="preserve"> </w:instrText>
      </w:r>
      <w:r>
        <w:rPr>
          <w:rFonts w:cs="David"/>
          <w:sz w:val="22"/>
          <w:szCs w:val="22"/>
        </w:rPr>
        <w:instrText>DATE</w:instrText>
      </w:r>
      <w:r>
        <w:rPr>
          <w:rFonts w:cs="David"/>
          <w:sz w:val="22"/>
          <w:szCs w:val="22"/>
          <w:rtl/>
        </w:rPr>
        <w:instrText xml:space="preserve"> \@ "</w:instrText>
      </w:r>
      <w:r>
        <w:rPr>
          <w:rFonts w:cs="David"/>
          <w:sz w:val="22"/>
          <w:szCs w:val="22"/>
        </w:rPr>
        <w:instrText>dd MMMM yyyy" \h</w:instrText>
      </w:r>
      <w:r>
        <w:rPr>
          <w:rFonts w:cs="David"/>
          <w:sz w:val="22"/>
          <w:szCs w:val="22"/>
          <w:rtl/>
        </w:rPr>
        <w:instrText xml:space="preserve"> </w:instrText>
      </w:r>
      <w:r>
        <w:rPr>
          <w:rFonts w:cs="David"/>
          <w:sz w:val="22"/>
          <w:szCs w:val="22"/>
          <w:rtl/>
        </w:rPr>
        <w:fldChar w:fldCharType="separate"/>
      </w:r>
      <w:r w:rsidR="0027239C">
        <w:rPr>
          <w:rFonts w:cs="David"/>
          <w:noProof/>
          <w:sz w:val="22"/>
          <w:szCs w:val="22"/>
          <w:rtl/>
        </w:rPr>
        <w:t>‏כ"ו חשון תשע"ט</w:t>
      </w:r>
      <w:r>
        <w:rPr>
          <w:rFonts w:cs="David"/>
          <w:sz w:val="22"/>
          <w:szCs w:val="22"/>
          <w:rtl/>
        </w:rPr>
        <w:fldChar w:fldCharType="end"/>
      </w:r>
    </w:p>
    <w:p w:rsidR="007F3D94" w:rsidRDefault="007F3D94" w:rsidP="007F3D94">
      <w:pPr>
        <w:ind w:left="-568" w:right="-709"/>
        <w:jc w:val="right"/>
        <w:rPr>
          <w:rFonts w:cs="David"/>
          <w:sz w:val="22"/>
          <w:szCs w:val="22"/>
          <w:rtl/>
        </w:rPr>
      </w:pPr>
      <w:r>
        <w:rPr>
          <w:rFonts w:cs="David"/>
          <w:sz w:val="22"/>
          <w:szCs w:val="22"/>
          <w:rtl/>
        </w:rPr>
        <w:fldChar w:fldCharType="begin"/>
      </w:r>
      <w:r>
        <w:rPr>
          <w:rFonts w:cs="David"/>
          <w:sz w:val="22"/>
          <w:szCs w:val="22"/>
          <w:rtl/>
        </w:rPr>
        <w:instrText xml:space="preserve"> </w:instrText>
      </w:r>
      <w:r>
        <w:rPr>
          <w:rFonts w:cs="David"/>
          <w:sz w:val="22"/>
          <w:szCs w:val="22"/>
        </w:rPr>
        <w:instrText>DATE</w:instrText>
      </w:r>
      <w:r>
        <w:rPr>
          <w:rFonts w:cs="David"/>
          <w:sz w:val="22"/>
          <w:szCs w:val="22"/>
          <w:rtl/>
        </w:rPr>
        <w:instrText xml:space="preserve"> \@ "</w:instrText>
      </w:r>
      <w:r>
        <w:rPr>
          <w:rFonts w:cs="David"/>
          <w:sz w:val="22"/>
          <w:szCs w:val="22"/>
        </w:rPr>
        <w:instrText>dd MMMM yyyy</w:instrText>
      </w:r>
      <w:r>
        <w:rPr>
          <w:rFonts w:cs="David"/>
          <w:sz w:val="22"/>
          <w:szCs w:val="22"/>
          <w:rtl/>
        </w:rPr>
        <w:instrText xml:space="preserve">" </w:instrText>
      </w:r>
      <w:r>
        <w:rPr>
          <w:rFonts w:cs="David"/>
          <w:sz w:val="22"/>
          <w:szCs w:val="22"/>
          <w:rtl/>
        </w:rPr>
        <w:fldChar w:fldCharType="separate"/>
      </w:r>
      <w:r w:rsidR="0027239C">
        <w:rPr>
          <w:rFonts w:cs="David"/>
          <w:noProof/>
          <w:sz w:val="22"/>
          <w:szCs w:val="22"/>
          <w:rtl/>
        </w:rPr>
        <w:t>‏04 נובמבר 2018</w:t>
      </w:r>
      <w:r>
        <w:rPr>
          <w:rFonts w:cs="David"/>
          <w:sz w:val="22"/>
          <w:szCs w:val="22"/>
          <w:rtl/>
        </w:rPr>
        <w:fldChar w:fldCharType="end"/>
      </w:r>
    </w:p>
    <w:p w:rsidR="007F3D94" w:rsidRDefault="007F3D94" w:rsidP="007F3D94">
      <w:pPr>
        <w:ind w:left="-568" w:right="-709"/>
        <w:rPr>
          <w:rFonts w:cs="David"/>
          <w:sz w:val="22"/>
          <w:szCs w:val="22"/>
          <w:rtl/>
        </w:rPr>
      </w:pPr>
      <w:r>
        <w:rPr>
          <w:rFonts w:cs="David"/>
          <w:sz w:val="22"/>
          <w:szCs w:val="22"/>
          <w:rtl/>
        </w:rPr>
        <w:t>לכבוד</w:t>
      </w:r>
    </w:p>
    <w:p w:rsidR="007F3D94" w:rsidRDefault="007F3D94" w:rsidP="007F3D94">
      <w:pPr>
        <w:ind w:left="-568" w:right="-709"/>
        <w:rPr>
          <w:rFonts w:cs="David"/>
          <w:sz w:val="22"/>
          <w:szCs w:val="22"/>
          <w:rtl/>
        </w:rPr>
      </w:pPr>
      <w:r>
        <w:rPr>
          <w:rFonts w:cs="David"/>
          <w:sz w:val="22"/>
          <w:szCs w:val="22"/>
          <w:rtl/>
        </w:rPr>
        <w:t>חברי הסגל האקדמי</w:t>
      </w:r>
    </w:p>
    <w:p w:rsidR="007F3D94" w:rsidRDefault="007F3D94" w:rsidP="007F3D94">
      <w:pPr>
        <w:ind w:left="-568" w:right="-709"/>
        <w:rPr>
          <w:rFonts w:cs="David"/>
          <w:sz w:val="22"/>
          <w:szCs w:val="22"/>
          <w:u w:val="single"/>
          <w:rtl/>
        </w:rPr>
      </w:pPr>
      <w:r>
        <w:rPr>
          <w:rFonts w:cs="David"/>
          <w:sz w:val="22"/>
          <w:szCs w:val="22"/>
          <w:u w:val="single"/>
          <w:rtl/>
        </w:rPr>
        <w:t xml:space="preserve">כ  א  ן </w:t>
      </w:r>
    </w:p>
    <w:p w:rsidR="007F3D94" w:rsidRDefault="007F3D94" w:rsidP="007F3D94">
      <w:pPr>
        <w:ind w:left="-568" w:right="-709"/>
        <w:rPr>
          <w:rFonts w:cs="David"/>
          <w:sz w:val="22"/>
          <w:szCs w:val="22"/>
          <w:u w:val="single"/>
          <w:rtl/>
        </w:rPr>
      </w:pPr>
    </w:p>
    <w:p w:rsidR="007F3D94" w:rsidRDefault="007F3D94" w:rsidP="007F3D94">
      <w:pPr>
        <w:ind w:left="-568" w:right="-709"/>
        <w:rPr>
          <w:rFonts w:cs="David"/>
          <w:sz w:val="22"/>
          <w:szCs w:val="22"/>
          <w:u w:val="single"/>
          <w:rtl/>
        </w:rPr>
      </w:pPr>
    </w:p>
    <w:p w:rsidR="007F3D94" w:rsidRDefault="007F3D94" w:rsidP="007F3D94">
      <w:pPr>
        <w:spacing w:after="120" w:line="360" w:lineRule="auto"/>
        <w:ind w:left="-567" w:right="-709"/>
        <w:rPr>
          <w:rFonts w:cs="David"/>
          <w:sz w:val="22"/>
          <w:szCs w:val="22"/>
          <w:rtl/>
        </w:rPr>
      </w:pPr>
      <w:r>
        <w:rPr>
          <w:rFonts w:cs="David"/>
          <w:sz w:val="22"/>
          <w:szCs w:val="22"/>
          <w:rtl/>
        </w:rPr>
        <w:t xml:space="preserve">שלום רב, </w:t>
      </w:r>
    </w:p>
    <w:p w:rsidR="007F3D94" w:rsidRPr="006E0563" w:rsidRDefault="007F3D94" w:rsidP="007F3D94">
      <w:pPr>
        <w:spacing w:after="120"/>
        <w:ind w:left="-567" w:right="-709"/>
        <w:jc w:val="center"/>
        <w:rPr>
          <w:rFonts w:cs="David"/>
          <w:b/>
          <w:bCs/>
          <w:sz w:val="28"/>
          <w:szCs w:val="28"/>
          <w:u w:val="single"/>
          <w:rtl/>
        </w:rPr>
      </w:pPr>
      <w:r w:rsidRPr="006E0563">
        <w:rPr>
          <w:rFonts w:cs="David"/>
          <w:b/>
          <w:bCs/>
          <w:sz w:val="28"/>
          <w:szCs w:val="28"/>
          <w:u w:val="single"/>
          <w:rtl/>
        </w:rPr>
        <w:t xml:space="preserve">הנדון: "קול קורא" למלגות משולבות מתקציב </w:t>
      </w:r>
      <w:r w:rsidRPr="006E0563">
        <w:rPr>
          <w:rFonts w:cs="David" w:hint="cs"/>
          <w:b/>
          <w:bCs/>
          <w:sz w:val="28"/>
          <w:szCs w:val="28"/>
          <w:u w:val="single"/>
          <w:rtl/>
        </w:rPr>
        <w:t xml:space="preserve">פרוייקט מל"ג לבינלאומיות </w:t>
      </w:r>
      <w:r w:rsidRPr="006E0563">
        <w:rPr>
          <w:rFonts w:cs="David"/>
          <w:b/>
          <w:bCs/>
          <w:sz w:val="28"/>
          <w:szCs w:val="28"/>
          <w:u w:val="single"/>
          <w:rtl/>
        </w:rPr>
        <w:t xml:space="preserve"> </w:t>
      </w:r>
    </w:p>
    <w:p w:rsidR="007F3D94" w:rsidRPr="006E0563" w:rsidRDefault="007F3D94" w:rsidP="007F3D94">
      <w:pPr>
        <w:spacing w:after="120"/>
        <w:ind w:left="-567" w:right="-709"/>
        <w:jc w:val="center"/>
        <w:rPr>
          <w:rFonts w:cs="David"/>
          <w:b/>
          <w:bCs/>
          <w:sz w:val="28"/>
          <w:szCs w:val="28"/>
          <w:u w:val="single"/>
          <w:rtl/>
        </w:rPr>
      </w:pPr>
      <w:r w:rsidRPr="006E0563">
        <w:rPr>
          <w:rFonts w:cs="David"/>
          <w:b/>
          <w:bCs/>
          <w:sz w:val="28"/>
          <w:szCs w:val="28"/>
          <w:u w:val="single"/>
          <w:rtl/>
        </w:rPr>
        <w:t>ותקציב חוקר עבור תלמידי בתר דוקטורט –  תשע"ט</w:t>
      </w:r>
    </w:p>
    <w:p w:rsidR="007F3D94" w:rsidRDefault="007F3D94" w:rsidP="007F3D94">
      <w:pPr>
        <w:spacing w:line="360" w:lineRule="auto"/>
        <w:ind w:left="-567" w:right="-709"/>
        <w:rPr>
          <w:rFonts w:cs="David"/>
          <w:sz w:val="22"/>
          <w:szCs w:val="22"/>
          <w:rtl/>
        </w:rPr>
      </w:pPr>
    </w:p>
    <w:p w:rsidR="00837824" w:rsidRDefault="007F3D94" w:rsidP="0009028B">
      <w:pPr>
        <w:ind w:left="-567" w:right="-709"/>
        <w:rPr>
          <w:rFonts w:cs="David"/>
          <w:sz w:val="22"/>
          <w:szCs w:val="22"/>
          <w:rtl/>
        </w:rPr>
      </w:pPr>
      <w:r w:rsidRPr="007F3D94">
        <w:rPr>
          <w:rFonts w:cs="David" w:hint="cs"/>
          <w:sz w:val="22"/>
          <w:szCs w:val="22"/>
          <w:rtl/>
        </w:rPr>
        <w:t xml:space="preserve">אוניברסיטת חיפה זכתה </w:t>
      </w:r>
      <w:r w:rsidRPr="007F3D94">
        <w:rPr>
          <w:rFonts w:cs="David"/>
          <w:sz w:val="22"/>
          <w:szCs w:val="22"/>
          <w:rtl/>
        </w:rPr>
        <w:t xml:space="preserve"> במענק </w:t>
      </w:r>
      <w:proofErr w:type="spellStart"/>
      <w:r w:rsidRPr="007F3D94">
        <w:rPr>
          <w:rFonts w:cs="David"/>
          <w:sz w:val="22"/>
          <w:szCs w:val="22"/>
          <w:rtl/>
        </w:rPr>
        <w:t>המל"ג</w:t>
      </w:r>
      <w:proofErr w:type="spellEnd"/>
      <w:r w:rsidRPr="007F3D94">
        <w:rPr>
          <w:rFonts w:cs="David"/>
          <w:sz w:val="22"/>
          <w:szCs w:val="22"/>
          <w:rtl/>
        </w:rPr>
        <w:t>/ות"ת לפיתוח בינלאומיות</w:t>
      </w:r>
      <w:r>
        <w:rPr>
          <w:rFonts w:cs="David" w:hint="cs"/>
          <w:sz w:val="22"/>
          <w:szCs w:val="22"/>
          <w:rtl/>
        </w:rPr>
        <w:t xml:space="preserve"> בשנה"ל תשע"ט-תש"פ. </w:t>
      </w:r>
      <w:r w:rsidR="00771B1A">
        <w:rPr>
          <w:rFonts w:cs="David" w:hint="cs"/>
          <w:sz w:val="22"/>
          <w:szCs w:val="22"/>
          <w:rtl/>
        </w:rPr>
        <w:t xml:space="preserve">גובה המענק </w:t>
      </w:r>
      <w:r w:rsidR="0009028B">
        <w:rPr>
          <w:rFonts w:cs="David" w:hint="cs"/>
          <w:sz w:val="22"/>
          <w:szCs w:val="22"/>
          <w:rtl/>
        </w:rPr>
        <w:t xml:space="preserve">9.6 </w:t>
      </w:r>
      <w:proofErr w:type="spellStart"/>
      <w:r w:rsidR="0009028B">
        <w:rPr>
          <w:rFonts w:cs="David" w:hint="cs"/>
          <w:sz w:val="22"/>
          <w:szCs w:val="22"/>
          <w:rtl/>
        </w:rPr>
        <w:t>מליון</w:t>
      </w:r>
      <w:proofErr w:type="spellEnd"/>
      <w:r w:rsidR="0009028B">
        <w:rPr>
          <w:rFonts w:cs="David" w:hint="cs"/>
          <w:sz w:val="22"/>
          <w:szCs w:val="22"/>
          <w:rtl/>
        </w:rPr>
        <w:t xml:space="preserve"> ₪ לשנתיים.</w:t>
      </w:r>
      <w:r w:rsidR="00DA127A">
        <w:rPr>
          <w:rFonts w:cs="David" w:hint="cs"/>
          <w:sz w:val="22"/>
          <w:szCs w:val="22"/>
          <w:rtl/>
        </w:rPr>
        <w:t xml:space="preserve"> </w:t>
      </w:r>
      <w:r>
        <w:rPr>
          <w:rFonts w:cs="David" w:hint="cs"/>
          <w:sz w:val="22"/>
          <w:szCs w:val="22"/>
          <w:rtl/>
        </w:rPr>
        <w:t xml:space="preserve">כספי המענק מכילים גם מלגות </w:t>
      </w:r>
      <w:r w:rsidR="00837824">
        <w:rPr>
          <w:rFonts w:cs="David" w:hint="cs"/>
          <w:sz w:val="22"/>
          <w:szCs w:val="22"/>
          <w:rtl/>
        </w:rPr>
        <w:t xml:space="preserve">המיועדות לתלמידי בתר דוקטורנטים בינלאומיים </w:t>
      </w:r>
      <w:r w:rsidR="00771B1A">
        <w:rPr>
          <w:rFonts w:cs="David" w:hint="cs"/>
          <w:sz w:val="22"/>
          <w:szCs w:val="22"/>
          <w:rtl/>
        </w:rPr>
        <w:t xml:space="preserve">חדשים , </w:t>
      </w:r>
      <w:r w:rsidR="00837824">
        <w:rPr>
          <w:rFonts w:cs="David" w:hint="cs"/>
          <w:sz w:val="22"/>
          <w:szCs w:val="22"/>
          <w:rtl/>
        </w:rPr>
        <w:t>ששנה"ל תשע"ט הנה השנה הראשונה להשתלמות</w:t>
      </w:r>
      <w:r w:rsidR="00771B1A">
        <w:rPr>
          <w:rFonts w:cs="David" w:hint="cs"/>
          <w:sz w:val="22"/>
          <w:szCs w:val="22"/>
          <w:rtl/>
        </w:rPr>
        <w:t>ם</w:t>
      </w:r>
      <w:r w:rsidR="00837824">
        <w:rPr>
          <w:rFonts w:cs="David" w:hint="cs"/>
          <w:sz w:val="22"/>
          <w:szCs w:val="22"/>
          <w:rtl/>
        </w:rPr>
        <w:t xml:space="preserve"> באוניברסיטת חיפה. </w:t>
      </w:r>
    </w:p>
    <w:p w:rsidR="00771B1A" w:rsidRDefault="00771B1A" w:rsidP="00771B1A">
      <w:pPr>
        <w:ind w:left="-567" w:right="-709"/>
        <w:rPr>
          <w:rFonts w:cs="David"/>
          <w:sz w:val="22"/>
          <w:szCs w:val="22"/>
          <w:rtl/>
        </w:rPr>
      </w:pPr>
    </w:p>
    <w:p w:rsidR="00771B1A" w:rsidRDefault="007F3D94" w:rsidP="00771B1A">
      <w:pPr>
        <w:ind w:left="-567" w:right="-709"/>
        <w:rPr>
          <w:rFonts w:cs="David"/>
          <w:sz w:val="22"/>
          <w:szCs w:val="22"/>
          <w:rtl/>
        </w:rPr>
      </w:pPr>
      <w:r w:rsidRPr="007F3D94">
        <w:rPr>
          <w:rFonts w:cs="David"/>
          <w:sz w:val="22"/>
          <w:szCs w:val="22"/>
          <w:rtl/>
        </w:rPr>
        <w:t>בית הספר הבינלאומי והרשות ללימודים מתקדמים מתכבד</w:t>
      </w:r>
      <w:r w:rsidRPr="007F3D94">
        <w:rPr>
          <w:rFonts w:cs="David" w:hint="cs"/>
          <w:sz w:val="22"/>
          <w:szCs w:val="22"/>
          <w:rtl/>
        </w:rPr>
        <w:t xml:space="preserve">ים </w:t>
      </w:r>
      <w:r w:rsidRPr="007F3D94">
        <w:rPr>
          <w:rFonts w:cs="David"/>
          <w:sz w:val="22"/>
          <w:szCs w:val="22"/>
          <w:rtl/>
        </w:rPr>
        <w:t>לפנות אל חברות וחברי הסגל ולהזמינם/ן להגיש הצעות להזמנת בתר דוקטורנטים/</w:t>
      </w:r>
      <w:proofErr w:type="spellStart"/>
      <w:r w:rsidRPr="007F3D94">
        <w:rPr>
          <w:rFonts w:cs="David"/>
          <w:sz w:val="22"/>
          <w:szCs w:val="22"/>
          <w:rtl/>
        </w:rPr>
        <w:t>יות</w:t>
      </w:r>
      <w:proofErr w:type="spellEnd"/>
      <w:r w:rsidRPr="007F3D94">
        <w:rPr>
          <w:rFonts w:cs="David"/>
          <w:sz w:val="22"/>
          <w:szCs w:val="22"/>
          <w:rtl/>
        </w:rPr>
        <w:t xml:space="preserve"> מרחבי העולם ל</w:t>
      </w:r>
      <w:r w:rsidRPr="007F3D94">
        <w:rPr>
          <w:rFonts w:cs="David" w:hint="cs"/>
          <w:sz w:val="22"/>
          <w:szCs w:val="22"/>
          <w:rtl/>
        </w:rPr>
        <w:t xml:space="preserve">השתלמות </w:t>
      </w:r>
      <w:r w:rsidRPr="007F3D94">
        <w:rPr>
          <w:rFonts w:cs="David"/>
          <w:sz w:val="22"/>
          <w:szCs w:val="22"/>
          <w:rtl/>
        </w:rPr>
        <w:t>בתר- דוקטורט</w:t>
      </w:r>
      <w:r w:rsidR="00771B1A">
        <w:rPr>
          <w:rFonts w:cs="David" w:hint="cs"/>
          <w:sz w:val="22"/>
          <w:szCs w:val="22"/>
          <w:rtl/>
        </w:rPr>
        <w:t xml:space="preserve"> באוניברסיטת חיפה </w:t>
      </w:r>
      <w:r w:rsidRPr="007F3D94">
        <w:rPr>
          <w:rFonts w:cs="David"/>
          <w:sz w:val="22"/>
          <w:szCs w:val="22"/>
          <w:rtl/>
        </w:rPr>
        <w:t>, על בסיס מלגה</w:t>
      </w:r>
      <w:r w:rsidR="00771B1A">
        <w:rPr>
          <w:rFonts w:cs="David" w:hint="cs"/>
          <w:sz w:val="22"/>
          <w:szCs w:val="22"/>
          <w:rtl/>
        </w:rPr>
        <w:t xml:space="preserve"> זו </w:t>
      </w:r>
      <w:r w:rsidRPr="007F3D94">
        <w:rPr>
          <w:rFonts w:cs="David"/>
          <w:sz w:val="22"/>
          <w:szCs w:val="22"/>
          <w:rtl/>
        </w:rPr>
        <w:t xml:space="preserve">תוך </w:t>
      </w:r>
      <w:r w:rsidRPr="007F3D94">
        <w:rPr>
          <w:rFonts w:cs="David" w:hint="cs"/>
          <w:sz w:val="22"/>
          <w:szCs w:val="22"/>
          <w:rtl/>
        </w:rPr>
        <w:t xml:space="preserve">שימת </w:t>
      </w:r>
      <w:r w:rsidRPr="007F3D94">
        <w:rPr>
          <w:rFonts w:cs="David"/>
          <w:sz w:val="22"/>
          <w:szCs w:val="22"/>
          <w:rtl/>
        </w:rPr>
        <w:t xml:space="preserve">דגש על ציפייה ברורה לפיתוח מצוינות המחקר והפרסומים המדעיים </w:t>
      </w:r>
      <w:r w:rsidR="00771B1A">
        <w:rPr>
          <w:rFonts w:cs="David" w:hint="cs"/>
          <w:sz w:val="22"/>
          <w:szCs w:val="22"/>
          <w:rtl/>
        </w:rPr>
        <w:t>.</w:t>
      </w:r>
    </w:p>
    <w:p w:rsidR="007F3D94" w:rsidRPr="007F3D94" w:rsidRDefault="007F3D94" w:rsidP="00771B1A">
      <w:pPr>
        <w:ind w:left="-567" w:right="-709"/>
        <w:rPr>
          <w:rFonts w:cs="David"/>
          <w:sz w:val="22"/>
          <w:szCs w:val="22"/>
          <w:rtl/>
        </w:rPr>
      </w:pPr>
      <w:r w:rsidRPr="007F3D94">
        <w:rPr>
          <w:rFonts w:cs="David"/>
          <w:sz w:val="22"/>
          <w:szCs w:val="22"/>
          <w:rtl/>
        </w:rPr>
        <w:t xml:space="preserve"> </w:t>
      </w:r>
    </w:p>
    <w:p w:rsidR="007F3D94" w:rsidRDefault="00837824" w:rsidP="00771B1A">
      <w:pPr>
        <w:ind w:left="-567" w:right="-709"/>
        <w:rPr>
          <w:rFonts w:ascii="Arial" w:hAnsi="Arial" w:cs="Arial"/>
          <w:b/>
          <w:bCs/>
          <w:sz w:val="32"/>
          <w:szCs w:val="32"/>
          <w:rtl/>
        </w:rPr>
      </w:pPr>
      <w:r>
        <w:rPr>
          <w:rFonts w:cs="David" w:hint="cs"/>
          <w:sz w:val="22"/>
          <w:szCs w:val="22"/>
          <w:rtl/>
        </w:rPr>
        <w:t xml:space="preserve">כאמור, המלגות מיועדות לתלמידים בינלאומיים חדשים בלבד , העונים על הקריטריונים המופיעים בתקנון </w:t>
      </w:r>
      <w:proofErr w:type="spellStart"/>
      <w:r>
        <w:rPr>
          <w:rFonts w:cs="David" w:hint="cs"/>
          <w:sz w:val="22"/>
          <w:szCs w:val="22"/>
          <w:rtl/>
        </w:rPr>
        <w:t>רל"מ</w:t>
      </w:r>
      <w:proofErr w:type="spellEnd"/>
      <w:r>
        <w:rPr>
          <w:rFonts w:cs="David" w:hint="cs"/>
          <w:sz w:val="22"/>
          <w:szCs w:val="22"/>
          <w:rtl/>
        </w:rPr>
        <w:t xml:space="preserve"> מצ"ב</w:t>
      </w:r>
      <w:r w:rsidR="00771B1A">
        <w:rPr>
          <w:rFonts w:ascii="Arial" w:hAnsi="Arial" w:cs="Arial" w:hint="cs"/>
          <w:b/>
          <w:bCs/>
          <w:sz w:val="32"/>
          <w:szCs w:val="32"/>
          <w:rtl/>
        </w:rPr>
        <w:t>.</w:t>
      </w:r>
    </w:p>
    <w:p w:rsidR="00771B1A" w:rsidRDefault="00771B1A" w:rsidP="00771B1A">
      <w:pPr>
        <w:ind w:left="-567" w:right="-709"/>
        <w:rPr>
          <w:rFonts w:ascii="Arial" w:hAnsi="Arial" w:cs="Arial"/>
          <w:b/>
          <w:bCs/>
          <w:sz w:val="32"/>
          <w:szCs w:val="32"/>
        </w:rPr>
      </w:pPr>
    </w:p>
    <w:p w:rsidR="007F3D94" w:rsidRPr="00771B1A" w:rsidRDefault="00837824" w:rsidP="00771B1A">
      <w:pPr>
        <w:ind w:left="-568" w:right="-709"/>
        <w:rPr>
          <w:rFonts w:cs="David"/>
          <w:b/>
          <w:bCs/>
          <w:sz w:val="22"/>
          <w:szCs w:val="22"/>
          <w:u w:val="single"/>
          <w:rtl/>
        </w:rPr>
      </w:pPr>
      <w:r w:rsidRPr="00771B1A">
        <w:rPr>
          <w:rFonts w:cs="David" w:hint="cs"/>
          <w:b/>
          <w:bCs/>
          <w:sz w:val="22"/>
          <w:szCs w:val="22"/>
          <w:u w:val="single"/>
          <w:rtl/>
        </w:rPr>
        <w:t>גובה המענק:</w:t>
      </w:r>
    </w:p>
    <w:p w:rsidR="00837824" w:rsidRDefault="00837824" w:rsidP="00771B1A">
      <w:pPr>
        <w:ind w:left="-567" w:right="-709"/>
        <w:rPr>
          <w:rFonts w:cs="David"/>
          <w:sz w:val="22"/>
          <w:szCs w:val="22"/>
          <w:rtl/>
        </w:rPr>
      </w:pPr>
      <w:r w:rsidRPr="00837824">
        <w:rPr>
          <w:rFonts w:cs="David" w:hint="cs"/>
          <w:sz w:val="22"/>
          <w:szCs w:val="22"/>
          <w:rtl/>
        </w:rPr>
        <w:t xml:space="preserve">כל מלגה </w:t>
      </w:r>
      <w:r>
        <w:rPr>
          <w:rFonts w:cs="David" w:hint="cs"/>
          <w:sz w:val="22"/>
          <w:szCs w:val="22"/>
          <w:rtl/>
        </w:rPr>
        <w:t xml:space="preserve"> </w:t>
      </w:r>
      <w:proofErr w:type="spellStart"/>
      <w:r>
        <w:rPr>
          <w:rFonts w:cs="David" w:hint="cs"/>
          <w:sz w:val="22"/>
          <w:szCs w:val="22"/>
          <w:rtl/>
        </w:rPr>
        <w:t>תנתן</w:t>
      </w:r>
      <w:proofErr w:type="spellEnd"/>
      <w:r>
        <w:rPr>
          <w:rFonts w:cs="David" w:hint="cs"/>
          <w:sz w:val="22"/>
          <w:szCs w:val="22"/>
          <w:rtl/>
        </w:rPr>
        <w:t xml:space="preserve"> לפרק זמן של שנה עם אפשרות להארכה לשנה נוספת. </w:t>
      </w:r>
    </w:p>
    <w:p w:rsidR="00837824" w:rsidRPr="00837824" w:rsidRDefault="00837824" w:rsidP="00652533">
      <w:pPr>
        <w:ind w:left="-567" w:right="-709"/>
        <w:rPr>
          <w:rFonts w:cs="David"/>
          <w:sz w:val="22"/>
          <w:szCs w:val="22"/>
          <w:rtl/>
        </w:rPr>
      </w:pPr>
      <w:r w:rsidRPr="00FD6033">
        <w:rPr>
          <w:rFonts w:cs="David" w:hint="cs"/>
          <w:sz w:val="22"/>
          <w:szCs w:val="22"/>
          <w:rtl/>
        </w:rPr>
        <w:t xml:space="preserve">גובה המלגה 69,000 ₪ </w:t>
      </w:r>
      <w:r w:rsidR="00652533" w:rsidRPr="00FD6033">
        <w:rPr>
          <w:rFonts w:cs="David" w:hint="cs"/>
          <w:sz w:val="22"/>
          <w:szCs w:val="22"/>
          <w:rtl/>
        </w:rPr>
        <w:t xml:space="preserve"> כאשר 55,200 ₪ </w:t>
      </w:r>
      <w:r w:rsidRPr="00FD6033">
        <w:rPr>
          <w:rFonts w:cs="David" w:hint="cs"/>
          <w:sz w:val="22"/>
          <w:szCs w:val="22"/>
          <w:rtl/>
        </w:rPr>
        <w:t>מתקציב מל"ג ו</w:t>
      </w:r>
      <w:r w:rsidR="00652533" w:rsidRPr="00FD6033">
        <w:rPr>
          <w:rFonts w:cs="David" w:hint="cs"/>
          <w:sz w:val="22"/>
          <w:szCs w:val="22"/>
          <w:rtl/>
        </w:rPr>
        <w:t xml:space="preserve">- 13,800 ₪ </w:t>
      </w:r>
      <w:r w:rsidRPr="00FD6033">
        <w:rPr>
          <w:rFonts w:cs="David" w:hint="cs"/>
          <w:sz w:val="22"/>
          <w:szCs w:val="22"/>
          <w:rtl/>
        </w:rPr>
        <w:t>מתקציב חוקר ממקור שאינו ממשלתי.</w:t>
      </w:r>
    </w:p>
    <w:p w:rsidR="00771B1A" w:rsidRDefault="00771B1A" w:rsidP="00771B1A">
      <w:pPr>
        <w:ind w:left="-568" w:right="-709"/>
        <w:rPr>
          <w:rFonts w:cs="David"/>
          <w:b/>
          <w:bCs/>
          <w:sz w:val="22"/>
          <w:szCs w:val="22"/>
          <w:u w:val="single"/>
          <w:rtl/>
        </w:rPr>
      </w:pPr>
    </w:p>
    <w:p w:rsidR="007F3D94" w:rsidRDefault="007F3D94" w:rsidP="00771B1A">
      <w:pPr>
        <w:ind w:left="-568" w:right="-709"/>
        <w:rPr>
          <w:rFonts w:cs="David"/>
          <w:b/>
          <w:bCs/>
          <w:sz w:val="22"/>
          <w:szCs w:val="22"/>
          <w:u w:val="single"/>
          <w:rtl/>
        </w:rPr>
      </w:pPr>
      <w:r>
        <w:rPr>
          <w:rFonts w:cs="David"/>
          <w:b/>
          <w:bCs/>
          <w:sz w:val="22"/>
          <w:szCs w:val="22"/>
          <w:u w:val="single"/>
          <w:rtl/>
        </w:rPr>
        <w:t>תנאי הגשה:</w:t>
      </w:r>
    </w:p>
    <w:p w:rsidR="007F3D94" w:rsidRPr="00837824" w:rsidRDefault="007F3D94" w:rsidP="00771B1A">
      <w:pPr>
        <w:pStyle w:val="a7"/>
        <w:numPr>
          <w:ilvl w:val="0"/>
          <w:numId w:val="5"/>
        </w:numPr>
        <w:bidi/>
        <w:ind w:right="-709"/>
        <w:rPr>
          <w:rFonts w:cs="David"/>
          <w:sz w:val="22"/>
          <w:szCs w:val="22"/>
          <w:rtl/>
        </w:rPr>
      </w:pPr>
      <w:r>
        <w:rPr>
          <w:rFonts w:cs="David"/>
          <w:sz w:val="22"/>
          <w:szCs w:val="22"/>
          <w:rtl/>
        </w:rPr>
        <w:t xml:space="preserve">דוקטורנטים שסיימו את לימודיהם באוניברסיטה </w:t>
      </w:r>
      <w:r w:rsidR="00837824" w:rsidRPr="00837824">
        <w:rPr>
          <w:rFonts w:cs="David" w:hint="cs"/>
          <w:sz w:val="22"/>
          <w:szCs w:val="22"/>
          <w:rtl/>
        </w:rPr>
        <w:t>מוכרת בחו"ל</w:t>
      </w:r>
      <w:r>
        <w:rPr>
          <w:rFonts w:cs="David"/>
          <w:sz w:val="22"/>
          <w:szCs w:val="22"/>
          <w:rtl/>
        </w:rPr>
        <w:t xml:space="preserve"> </w:t>
      </w:r>
      <w:r w:rsidR="00837824">
        <w:rPr>
          <w:rFonts w:cs="David" w:hint="cs"/>
          <w:sz w:val="22"/>
          <w:szCs w:val="22"/>
          <w:rtl/>
        </w:rPr>
        <w:t>ואשר בידם תעודה המעידה על זכאות לתואר.</w:t>
      </w:r>
    </w:p>
    <w:p w:rsidR="007F3D94" w:rsidRDefault="00837824" w:rsidP="00771B1A">
      <w:pPr>
        <w:pStyle w:val="a7"/>
        <w:numPr>
          <w:ilvl w:val="0"/>
          <w:numId w:val="5"/>
        </w:numPr>
        <w:bidi/>
        <w:ind w:right="-709"/>
        <w:rPr>
          <w:rFonts w:cs="David"/>
          <w:sz w:val="22"/>
          <w:szCs w:val="22"/>
        </w:rPr>
      </w:pPr>
      <w:r>
        <w:rPr>
          <w:rFonts w:cs="David"/>
          <w:sz w:val="22"/>
          <w:szCs w:val="22"/>
          <w:rtl/>
        </w:rPr>
        <w:t>מועמד</w:t>
      </w:r>
      <w:r>
        <w:rPr>
          <w:rFonts w:cs="David" w:hint="cs"/>
          <w:sz w:val="22"/>
          <w:szCs w:val="22"/>
          <w:rtl/>
        </w:rPr>
        <w:t xml:space="preserve">ים </w:t>
      </w:r>
      <w:r w:rsidR="007F3D94">
        <w:rPr>
          <w:rFonts w:cs="David"/>
          <w:sz w:val="22"/>
          <w:szCs w:val="22"/>
          <w:rtl/>
        </w:rPr>
        <w:t>אשר קיבל</w:t>
      </w:r>
      <w:r>
        <w:rPr>
          <w:rFonts w:cs="David" w:hint="cs"/>
          <w:sz w:val="22"/>
          <w:szCs w:val="22"/>
          <w:rtl/>
        </w:rPr>
        <w:t>ו</w:t>
      </w:r>
      <w:r w:rsidR="007F3D94">
        <w:rPr>
          <w:rFonts w:cs="David"/>
          <w:sz w:val="22"/>
          <w:szCs w:val="22"/>
          <w:rtl/>
        </w:rPr>
        <w:t xml:space="preserve"> זכאות לתואר דוקטור לאחר ה – 1 באוקטובר 201</w:t>
      </w:r>
      <w:r>
        <w:rPr>
          <w:rFonts w:cs="David" w:hint="cs"/>
          <w:sz w:val="22"/>
          <w:szCs w:val="22"/>
          <w:rtl/>
        </w:rPr>
        <w:t>4</w:t>
      </w:r>
      <w:r w:rsidR="007F3D94">
        <w:rPr>
          <w:rFonts w:cs="David"/>
          <w:sz w:val="22"/>
          <w:szCs w:val="22"/>
          <w:rtl/>
        </w:rPr>
        <w:t xml:space="preserve">  </w:t>
      </w:r>
    </w:p>
    <w:p w:rsidR="007F3D94" w:rsidRDefault="007F3D94" w:rsidP="00771B1A">
      <w:pPr>
        <w:pStyle w:val="a7"/>
        <w:numPr>
          <w:ilvl w:val="0"/>
          <w:numId w:val="5"/>
        </w:numPr>
        <w:bidi/>
        <w:ind w:right="-709"/>
        <w:contextualSpacing/>
        <w:rPr>
          <w:rFonts w:cs="David"/>
          <w:sz w:val="22"/>
          <w:szCs w:val="22"/>
          <w:rtl/>
        </w:rPr>
      </w:pPr>
      <w:r>
        <w:rPr>
          <w:rFonts w:cs="David"/>
          <w:sz w:val="22"/>
          <w:szCs w:val="22"/>
          <w:rtl/>
        </w:rPr>
        <w:t>מועמד</w:t>
      </w:r>
      <w:r w:rsidR="00837824">
        <w:rPr>
          <w:rFonts w:cs="David" w:hint="cs"/>
          <w:sz w:val="22"/>
          <w:szCs w:val="22"/>
          <w:rtl/>
        </w:rPr>
        <w:t xml:space="preserve">ים מחו"ל </w:t>
      </w:r>
      <w:r>
        <w:rPr>
          <w:rFonts w:cs="David"/>
          <w:sz w:val="22"/>
          <w:szCs w:val="22"/>
          <w:rtl/>
        </w:rPr>
        <w:t xml:space="preserve"> אשר סיי</w:t>
      </w:r>
      <w:r w:rsidR="00837824">
        <w:rPr>
          <w:rFonts w:cs="David" w:hint="cs"/>
          <w:sz w:val="22"/>
          <w:szCs w:val="22"/>
          <w:rtl/>
        </w:rPr>
        <w:t xml:space="preserve">מו </w:t>
      </w:r>
      <w:r>
        <w:rPr>
          <w:rFonts w:cs="David"/>
          <w:sz w:val="22"/>
          <w:szCs w:val="22"/>
          <w:rtl/>
        </w:rPr>
        <w:t xml:space="preserve"> שנת השתלמות אחת כפוסט דוקטורט ומבקש</w:t>
      </w:r>
      <w:r w:rsidR="00837824">
        <w:rPr>
          <w:rFonts w:cs="David" w:hint="cs"/>
          <w:sz w:val="22"/>
          <w:szCs w:val="22"/>
          <w:rtl/>
        </w:rPr>
        <w:t xml:space="preserve">ים </w:t>
      </w:r>
      <w:r>
        <w:rPr>
          <w:rFonts w:cs="David"/>
          <w:sz w:val="22"/>
          <w:szCs w:val="22"/>
          <w:rtl/>
        </w:rPr>
        <w:t xml:space="preserve"> להאריך את תקופת השתלמות</w:t>
      </w:r>
      <w:r w:rsidR="00837824">
        <w:rPr>
          <w:rFonts w:cs="David" w:hint="cs"/>
          <w:sz w:val="22"/>
          <w:szCs w:val="22"/>
          <w:rtl/>
        </w:rPr>
        <w:t xml:space="preserve">ם </w:t>
      </w:r>
      <w:r>
        <w:rPr>
          <w:rFonts w:cs="David"/>
          <w:sz w:val="22"/>
          <w:szCs w:val="22"/>
          <w:rtl/>
        </w:rPr>
        <w:t xml:space="preserve"> ב</w:t>
      </w:r>
      <w:r w:rsidR="00837824">
        <w:rPr>
          <w:rFonts w:cs="David" w:hint="cs"/>
          <w:sz w:val="22"/>
          <w:szCs w:val="22"/>
          <w:rtl/>
        </w:rPr>
        <w:t>אוניברסיטת חיפה ב</w:t>
      </w:r>
      <w:r>
        <w:rPr>
          <w:rFonts w:cs="David"/>
          <w:sz w:val="22"/>
          <w:szCs w:val="22"/>
          <w:rtl/>
        </w:rPr>
        <w:t xml:space="preserve">שנה נוספת  </w:t>
      </w:r>
    </w:p>
    <w:p w:rsidR="007F3D94" w:rsidRDefault="007F3D94" w:rsidP="00771B1A">
      <w:pPr>
        <w:ind w:left="-568" w:right="-709"/>
        <w:rPr>
          <w:rFonts w:cs="David"/>
          <w:b/>
          <w:bCs/>
          <w:sz w:val="22"/>
          <w:szCs w:val="22"/>
          <w:u w:val="single"/>
        </w:rPr>
      </w:pPr>
    </w:p>
    <w:p w:rsidR="007F3D94" w:rsidRDefault="007F3D94" w:rsidP="00771B1A">
      <w:pPr>
        <w:ind w:left="-568" w:right="-709"/>
        <w:rPr>
          <w:rFonts w:cs="David"/>
          <w:sz w:val="22"/>
          <w:szCs w:val="22"/>
          <w:rtl/>
        </w:rPr>
      </w:pPr>
      <w:r>
        <w:rPr>
          <w:rFonts w:cs="David"/>
          <w:b/>
          <w:bCs/>
          <w:sz w:val="22"/>
          <w:szCs w:val="22"/>
          <w:u w:val="single"/>
          <w:rtl/>
        </w:rPr>
        <w:t xml:space="preserve">הליך הגשת הבקשה: </w:t>
      </w:r>
    </w:p>
    <w:p w:rsidR="007F3D94" w:rsidRDefault="007F3D94" w:rsidP="00771B1A">
      <w:pPr>
        <w:ind w:left="-568" w:right="-709" w:hanging="51"/>
        <w:rPr>
          <w:rFonts w:eastAsia="Calibri" w:cs="David"/>
          <w:sz w:val="22"/>
          <w:szCs w:val="22"/>
          <w:rtl/>
        </w:rPr>
      </w:pPr>
      <w:r>
        <w:rPr>
          <w:rFonts w:cs="David"/>
          <w:sz w:val="22"/>
          <w:szCs w:val="22"/>
          <w:rtl/>
        </w:rPr>
        <w:t>1</w:t>
      </w:r>
      <w:r>
        <w:rPr>
          <w:rFonts w:eastAsia="Calibri" w:cs="David"/>
          <w:sz w:val="22"/>
          <w:szCs w:val="22"/>
          <w:rtl/>
        </w:rPr>
        <w:t xml:space="preserve">. </w:t>
      </w:r>
      <w:r w:rsidR="006E0563">
        <w:rPr>
          <w:rFonts w:eastAsia="Calibri" w:cs="David" w:hint="cs"/>
          <w:sz w:val="22"/>
          <w:szCs w:val="22"/>
          <w:rtl/>
        </w:rPr>
        <w:t xml:space="preserve">חבר הסגל הקולט </w:t>
      </w:r>
      <w:r>
        <w:rPr>
          <w:rFonts w:eastAsia="Calibri" w:cs="David"/>
          <w:sz w:val="22"/>
          <w:szCs w:val="22"/>
          <w:rtl/>
        </w:rPr>
        <w:t>יגיש</w:t>
      </w:r>
      <w:r w:rsidR="006E0563">
        <w:rPr>
          <w:rFonts w:eastAsia="Calibri" w:cs="David" w:hint="cs"/>
          <w:sz w:val="22"/>
          <w:szCs w:val="22"/>
          <w:rtl/>
        </w:rPr>
        <w:t xml:space="preserve"> </w:t>
      </w:r>
      <w:r>
        <w:rPr>
          <w:rFonts w:eastAsia="Calibri" w:cs="David"/>
          <w:sz w:val="22"/>
          <w:szCs w:val="22"/>
          <w:rtl/>
        </w:rPr>
        <w:t xml:space="preserve"> את הטפסים החתומים והמסמכים הרלבנטיים </w:t>
      </w:r>
      <w:r w:rsidR="00771B1A">
        <w:rPr>
          <w:rFonts w:eastAsia="Calibri" w:cs="David" w:hint="cs"/>
          <w:sz w:val="22"/>
          <w:szCs w:val="22"/>
          <w:rtl/>
        </w:rPr>
        <w:t xml:space="preserve"> עד ליום 1.12.2018 שעה 12:00 </w:t>
      </w:r>
      <w:r>
        <w:rPr>
          <w:rFonts w:eastAsia="Calibri" w:cs="David"/>
          <w:sz w:val="22"/>
          <w:szCs w:val="22"/>
          <w:rtl/>
        </w:rPr>
        <w:t xml:space="preserve"> </w:t>
      </w:r>
      <w:r w:rsidR="006E0563">
        <w:rPr>
          <w:rFonts w:eastAsia="Calibri" w:cs="David" w:hint="cs"/>
          <w:sz w:val="22"/>
          <w:szCs w:val="22"/>
          <w:rtl/>
        </w:rPr>
        <w:t>אל  הגב' אוריין שטיינר מרכזת לשכת המשנה לרקטור  בדוא"ל</w:t>
      </w:r>
      <w:r>
        <w:rPr>
          <w:rFonts w:eastAsia="Calibri" w:cs="David"/>
          <w:sz w:val="22"/>
          <w:szCs w:val="22"/>
          <w:rtl/>
        </w:rPr>
        <w:t xml:space="preserve"> </w:t>
      </w:r>
      <w:r w:rsidR="006E0563">
        <w:rPr>
          <w:rFonts w:eastAsia="Calibri" w:cs="David" w:hint="cs"/>
          <w:sz w:val="22"/>
          <w:szCs w:val="22"/>
          <w:rtl/>
        </w:rPr>
        <w:t xml:space="preserve">: </w:t>
      </w:r>
      <w:hyperlink r:id="rId8" w:history="1">
        <w:r w:rsidR="00AC5DF9" w:rsidRPr="00AC5DF9">
          <w:rPr>
            <w:rStyle w:val="Hyperlink"/>
            <w:rFonts w:eastAsia="Calibri" w:cs="David"/>
            <w:sz w:val="22"/>
            <w:szCs w:val="22"/>
          </w:rPr>
          <w:t>osteiner@univ.haifa.ac.il</w:t>
        </w:r>
      </w:hyperlink>
      <w:r w:rsidR="006E0563">
        <w:rPr>
          <w:rFonts w:eastAsia="Calibri" w:cs="David"/>
          <w:sz w:val="22"/>
          <w:szCs w:val="22"/>
        </w:rPr>
        <w:t xml:space="preserve"> </w:t>
      </w:r>
      <w:r>
        <w:rPr>
          <w:rFonts w:eastAsia="Calibri" w:cs="David"/>
          <w:sz w:val="22"/>
          <w:szCs w:val="22"/>
          <w:rtl/>
        </w:rPr>
        <w:t xml:space="preserve"> </w:t>
      </w:r>
    </w:p>
    <w:p w:rsidR="007F3D94" w:rsidRPr="006E0563" w:rsidRDefault="007F3D94" w:rsidP="00771B1A">
      <w:pPr>
        <w:pStyle w:val="a7"/>
        <w:numPr>
          <w:ilvl w:val="0"/>
          <w:numId w:val="6"/>
        </w:numPr>
        <w:bidi/>
        <w:ind w:right="-709"/>
        <w:rPr>
          <w:rFonts w:cs="David"/>
          <w:sz w:val="22"/>
          <w:szCs w:val="22"/>
        </w:rPr>
      </w:pPr>
      <w:r w:rsidRPr="006E0563">
        <w:rPr>
          <w:rFonts w:cs="David"/>
          <w:sz w:val="22"/>
          <w:szCs w:val="22"/>
          <w:rtl/>
        </w:rPr>
        <w:t xml:space="preserve">קורות חיים </w:t>
      </w:r>
      <w:hyperlink r:id="rId9" w:history="1">
        <w:r w:rsidRPr="006E0563">
          <w:rPr>
            <w:rStyle w:val="Hyperlink"/>
            <w:rFonts w:cs="David"/>
            <w:sz w:val="22"/>
            <w:szCs w:val="22"/>
            <w:rtl/>
          </w:rPr>
          <w:t>באנגלית</w:t>
        </w:r>
      </w:hyperlink>
      <w:r w:rsidRPr="006E0563">
        <w:rPr>
          <w:rFonts w:cs="David"/>
          <w:sz w:val="22"/>
          <w:szCs w:val="22"/>
          <w:rtl/>
        </w:rPr>
        <w:t xml:space="preserve"> (פורמט מובנה</w:t>
      </w:r>
      <w:r w:rsidR="006E0563">
        <w:rPr>
          <w:rFonts w:cs="David" w:hint="cs"/>
          <w:sz w:val="22"/>
          <w:szCs w:val="22"/>
          <w:rtl/>
        </w:rPr>
        <w:t xml:space="preserve"> מצ"ב </w:t>
      </w:r>
      <w:r w:rsidRPr="006E0563">
        <w:rPr>
          <w:rFonts w:cs="David"/>
          <w:sz w:val="22"/>
          <w:szCs w:val="22"/>
          <w:rtl/>
        </w:rPr>
        <w:t xml:space="preserve">). </w:t>
      </w:r>
    </w:p>
    <w:p w:rsidR="007F3D94" w:rsidRDefault="006E0563" w:rsidP="00771B1A">
      <w:pPr>
        <w:pStyle w:val="a7"/>
        <w:numPr>
          <w:ilvl w:val="0"/>
          <w:numId w:val="6"/>
        </w:numPr>
        <w:bidi/>
        <w:ind w:left="227" w:right="-454" w:hanging="227"/>
        <w:jc w:val="both"/>
        <w:rPr>
          <w:rFonts w:cs="David"/>
          <w:sz w:val="22"/>
          <w:szCs w:val="22"/>
        </w:rPr>
      </w:pPr>
      <w:r>
        <w:rPr>
          <w:rFonts w:cs="David" w:hint="cs"/>
          <w:sz w:val="22"/>
          <w:szCs w:val="22"/>
          <w:rtl/>
        </w:rPr>
        <w:t xml:space="preserve">צילום </w:t>
      </w:r>
      <w:r w:rsidR="007F3D94">
        <w:rPr>
          <w:rFonts w:cs="David"/>
          <w:sz w:val="22"/>
          <w:szCs w:val="22"/>
          <w:rtl/>
        </w:rPr>
        <w:t xml:space="preserve">תעודת הדוקטורט </w:t>
      </w:r>
      <w:r>
        <w:rPr>
          <w:rFonts w:cs="David" w:hint="cs"/>
          <w:sz w:val="22"/>
          <w:szCs w:val="22"/>
          <w:rtl/>
        </w:rPr>
        <w:t xml:space="preserve"> מחו"ל שעליה מופיע גם מועד סיום הדוקטורט </w:t>
      </w:r>
      <w:r w:rsidR="007F3D94">
        <w:rPr>
          <w:rFonts w:cs="David"/>
          <w:sz w:val="22"/>
          <w:szCs w:val="22"/>
          <w:rtl/>
        </w:rPr>
        <w:t>(למועמדים לשנה א' בלבד)</w:t>
      </w:r>
    </w:p>
    <w:p w:rsidR="007F3D94" w:rsidRDefault="007F3D94" w:rsidP="00AC5DF9">
      <w:pPr>
        <w:pStyle w:val="a7"/>
        <w:numPr>
          <w:ilvl w:val="0"/>
          <w:numId w:val="6"/>
        </w:numPr>
        <w:bidi/>
        <w:ind w:left="227" w:right="-454" w:hanging="227"/>
        <w:jc w:val="both"/>
        <w:rPr>
          <w:rFonts w:cs="David"/>
          <w:sz w:val="22"/>
          <w:szCs w:val="22"/>
        </w:rPr>
      </w:pPr>
      <w:r>
        <w:rPr>
          <w:rFonts w:cs="David"/>
          <w:sz w:val="22"/>
          <w:szCs w:val="22"/>
          <w:rtl/>
        </w:rPr>
        <w:t xml:space="preserve">מכתב המלצה מהמנחה </w:t>
      </w:r>
      <w:r w:rsidR="006E0563">
        <w:rPr>
          <w:rFonts w:cs="David" w:hint="cs"/>
          <w:sz w:val="22"/>
          <w:szCs w:val="22"/>
          <w:rtl/>
        </w:rPr>
        <w:t xml:space="preserve">הקולט </w:t>
      </w:r>
      <w:r>
        <w:rPr>
          <w:rFonts w:cs="David"/>
          <w:sz w:val="22"/>
          <w:szCs w:val="22"/>
          <w:rtl/>
        </w:rPr>
        <w:t xml:space="preserve">על פי טופס מובנה. בגוף המכתב תהיה התחייבות המנחה לכסות </w:t>
      </w:r>
      <w:r w:rsidR="00AC5DF9">
        <w:rPr>
          <w:rFonts w:cs="David" w:hint="cs"/>
          <w:sz w:val="22"/>
          <w:szCs w:val="22"/>
          <w:rtl/>
        </w:rPr>
        <w:t xml:space="preserve">13,800 ₪ </w:t>
      </w:r>
    </w:p>
    <w:p w:rsidR="006E0563" w:rsidRDefault="006E0563" w:rsidP="00771B1A">
      <w:pPr>
        <w:pStyle w:val="a7"/>
        <w:bidi/>
        <w:ind w:left="227" w:right="-454"/>
        <w:jc w:val="both"/>
        <w:rPr>
          <w:rFonts w:cs="David"/>
          <w:sz w:val="22"/>
          <w:szCs w:val="22"/>
          <w:rtl/>
        </w:rPr>
      </w:pPr>
      <w:r>
        <w:rPr>
          <w:rFonts w:cs="David" w:hint="cs"/>
          <w:sz w:val="22"/>
          <w:szCs w:val="22"/>
          <w:rtl/>
        </w:rPr>
        <w:t>מתקציב שאינו ממשלתי.</w:t>
      </w:r>
    </w:p>
    <w:p w:rsidR="007F3D94" w:rsidRDefault="007F3D94" w:rsidP="00771B1A">
      <w:pPr>
        <w:pStyle w:val="a7"/>
        <w:numPr>
          <w:ilvl w:val="0"/>
          <w:numId w:val="6"/>
        </w:numPr>
        <w:bidi/>
        <w:ind w:left="227" w:right="-454" w:hanging="227"/>
        <w:jc w:val="both"/>
        <w:rPr>
          <w:rFonts w:cs="David"/>
          <w:sz w:val="22"/>
          <w:szCs w:val="22"/>
        </w:rPr>
      </w:pPr>
      <w:r>
        <w:rPr>
          <w:rFonts w:cs="David"/>
          <w:sz w:val="22"/>
          <w:szCs w:val="22"/>
          <w:rtl/>
        </w:rPr>
        <w:t xml:space="preserve">מסמך המעיד על הסכמת ראש החוג לקלוט המועמד כמשתלם בתר דוקטורט. </w:t>
      </w:r>
    </w:p>
    <w:p w:rsidR="007F3D94" w:rsidRDefault="007F3D94" w:rsidP="00771B1A">
      <w:pPr>
        <w:pStyle w:val="a7"/>
        <w:numPr>
          <w:ilvl w:val="0"/>
          <w:numId w:val="6"/>
        </w:numPr>
        <w:bidi/>
        <w:ind w:left="227" w:right="-454" w:hanging="227"/>
        <w:jc w:val="both"/>
        <w:rPr>
          <w:rFonts w:cs="David"/>
          <w:sz w:val="22"/>
          <w:szCs w:val="22"/>
          <w:rtl/>
        </w:rPr>
      </w:pPr>
      <w:r>
        <w:rPr>
          <w:rFonts w:cs="David"/>
          <w:sz w:val="22"/>
          <w:szCs w:val="22"/>
          <w:rtl/>
        </w:rPr>
        <w:t xml:space="preserve">שתי  המלצות מחברי סגל אקדמי בכיר מאוניברסיטאות / מוסדות מחקר מוכרות בחו"ל (למועמדים לשנה א' בלבד) </w:t>
      </w:r>
    </w:p>
    <w:p w:rsidR="007F3D94" w:rsidRDefault="007F3D94" w:rsidP="00771B1A">
      <w:pPr>
        <w:pStyle w:val="a7"/>
        <w:numPr>
          <w:ilvl w:val="0"/>
          <w:numId w:val="6"/>
        </w:numPr>
        <w:bidi/>
        <w:ind w:left="227" w:right="-454" w:hanging="227"/>
        <w:jc w:val="both"/>
        <w:rPr>
          <w:rFonts w:cs="David"/>
          <w:sz w:val="22"/>
          <w:szCs w:val="22"/>
          <w:rtl/>
        </w:rPr>
      </w:pPr>
      <w:r>
        <w:rPr>
          <w:rFonts w:cs="David"/>
          <w:sz w:val="22"/>
          <w:szCs w:val="22"/>
          <w:rtl/>
        </w:rPr>
        <w:t xml:space="preserve">תקציר תכנית המחקר של המועמד לתקופת ההשתלמות </w:t>
      </w:r>
      <w:r w:rsidR="006E0563">
        <w:rPr>
          <w:rFonts w:cs="David" w:hint="cs"/>
          <w:sz w:val="22"/>
          <w:szCs w:val="22"/>
          <w:rtl/>
        </w:rPr>
        <w:t>לרבות שלבי ההשתלמות</w:t>
      </w:r>
      <w:r>
        <w:rPr>
          <w:rFonts w:cs="David"/>
          <w:sz w:val="22"/>
          <w:szCs w:val="22"/>
          <w:rtl/>
        </w:rPr>
        <w:t>(עד 2 עמודים)</w:t>
      </w:r>
    </w:p>
    <w:p w:rsidR="007F3D94" w:rsidRDefault="007F3D94" w:rsidP="00771B1A">
      <w:pPr>
        <w:pStyle w:val="a7"/>
        <w:numPr>
          <w:ilvl w:val="0"/>
          <w:numId w:val="6"/>
        </w:numPr>
        <w:bidi/>
        <w:ind w:left="227" w:right="-454" w:hanging="227"/>
        <w:jc w:val="both"/>
        <w:rPr>
          <w:rFonts w:cs="David"/>
          <w:sz w:val="22"/>
          <w:szCs w:val="22"/>
        </w:rPr>
      </w:pPr>
      <w:r>
        <w:rPr>
          <w:rFonts w:cs="David"/>
          <w:sz w:val="22"/>
          <w:szCs w:val="22"/>
          <w:rtl/>
        </w:rPr>
        <w:t xml:space="preserve">העתק מפרסומים המדעיים של המועמד, במידה וישנם. </w:t>
      </w:r>
    </w:p>
    <w:p w:rsidR="007F3D94" w:rsidRDefault="007F3D94" w:rsidP="00771B1A">
      <w:pPr>
        <w:pStyle w:val="a7"/>
        <w:numPr>
          <w:ilvl w:val="0"/>
          <w:numId w:val="6"/>
        </w:numPr>
        <w:bidi/>
        <w:ind w:left="227" w:right="-454" w:hanging="227"/>
        <w:jc w:val="both"/>
        <w:rPr>
          <w:rFonts w:cs="David"/>
          <w:sz w:val="22"/>
          <w:szCs w:val="22"/>
        </w:rPr>
      </w:pPr>
      <w:r>
        <w:rPr>
          <w:rFonts w:cs="David"/>
          <w:sz w:val="22"/>
          <w:szCs w:val="22"/>
          <w:rtl/>
        </w:rPr>
        <w:t>דוח מסכם לשנה א' (למועמדים לשנה ב' בלבד)</w:t>
      </w:r>
    </w:p>
    <w:p w:rsidR="007F3D94" w:rsidRPr="00771B1A" w:rsidRDefault="00771B1A" w:rsidP="00771B1A">
      <w:pPr>
        <w:pStyle w:val="a7"/>
        <w:numPr>
          <w:ilvl w:val="0"/>
          <w:numId w:val="6"/>
        </w:numPr>
        <w:bidi/>
        <w:ind w:left="227" w:right="-454" w:hanging="227"/>
        <w:jc w:val="both"/>
        <w:rPr>
          <w:rFonts w:cs="David"/>
          <w:sz w:val="22"/>
          <w:szCs w:val="22"/>
        </w:rPr>
      </w:pPr>
      <w:r w:rsidRPr="00771B1A">
        <w:rPr>
          <w:rFonts w:cs="David" w:hint="cs"/>
          <w:sz w:val="22"/>
          <w:szCs w:val="22"/>
          <w:rtl/>
        </w:rPr>
        <w:t xml:space="preserve">הוועדה לא תטפל בתיק  מועמד </w:t>
      </w:r>
      <w:r>
        <w:rPr>
          <w:rFonts w:cs="David" w:hint="cs"/>
          <w:sz w:val="22"/>
          <w:szCs w:val="22"/>
          <w:rtl/>
        </w:rPr>
        <w:t xml:space="preserve">שיהיו בו מסמכים בחסר. </w:t>
      </w:r>
      <w:r w:rsidRPr="00771B1A">
        <w:rPr>
          <w:rFonts w:cs="David" w:hint="cs"/>
          <w:sz w:val="22"/>
          <w:szCs w:val="22"/>
          <w:rtl/>
        </w:rPr>
        <w:t xml:space="preserve"> </w:t>
      </w:r>
    </w:p>
    <w:p w:rsidR="00771B1A" w:rsidRDefault="00771B1A" w:rsidP="00771B1A">
      <w:pPr>
        <w:ind w:left="-568" w:right="-709"/>
        <w:rPr>
          <w:rFonts w:cs="David"/>
          <w:b/>
          <w:bCs/>
          <w:sz w:val="22"/>
          <w:szCs w:val="22"/>
          <w:u w:val="single"/>
          <w:rtl/>
        </w:rPr>
      </w:pPr>
    </w:p>
    <w:p w:rsidR="00771B1A" w:rsidRDefault="00771B1A" w:rsidP="00771B1A">
      <w:pPr>
        <w:ind w:left="-568" w:right="-709"/>
        <w:rPr>
          <w:rFonts w:cs="David"/>
          <w:b/>
          <w:bCs/>
          <w:sz w:val="22"/>
          <w:szCs w:val="22"/>
          <w:u w:val="single"/>
          <w:rtl/>
        </w:rPr>
      </w:pPr>
    </w:p>
    <w:p w:rsidR="00771B1A" w:rsidRDefault="00771B1A" w:rsidP="00771B1A">
      <w:pPr>
        <w:ind w:left="-568" w:right="-709"/>
        <w:rPr>
          <w:rFonts w:cs="David"/>
          <w:b/>
          <w:bCs/>
          <w:sz w:val="22"/>
          <w:szCs w:val="22"/>
          <w:u w:val="single"/>
          <w:rtl/>
        </w:rPr>
      </w:pPr>
    </w:p>
    <w:p w:rsidR="00771B1A" w:rsidRDefault="00771B1A" w:rsidP="00771B1A">
      <w:pPr>
        <w:ind w:left="-568" w:right="-709"/>
        <w:rPr>
          <w:rFonts w:cs="David"/>
          <w:b/>
          <w:bCs/>
          <w:sz w:val="22"/>
          <w:szCs w:val="22"/>
          <w:u w:val="single"/>
          <w:rtl/>
        </w:rPr>
      </w:pPr>
    </w:p>
    <w:p w:rsidR="00771B1A" w:rsidRDefault="00771B1A" w:rsidP="00771B1A">
      <w:pPr>
        <w:ind w:left="-568" w:right="-709"/>
        <w:rPr>
          <w:rFonts w:cs="David"/>
          <w:b/>
          <w:bCs/>
          <w:sz w:val="22"/>
          <w:szCs w:val="22"/>
          <w:u w:val="single"/>
          <w:rtl/>
        </w:rPr>
      </w:pPr>
    </w:p>
    <w:p w:rsidR="00771B1A" w:rsidRDefault="00771B1A" w:rsidP="00771B1A">
      <w:pPr>
        <w:ind w:left="-568" w:right="-709"/>
        <w:rPr>
          <w:rFonts w:cs="David"/>
          <w:b/>
          <w:bCs/>
          <w:sz w:val="22"/>
          <w:szCs w:val="22"/>
          <w:u w:val="single"/>
          <w:rtl/>
        </w:rPr>
      </w:pPr>
    </w:p>
    <w:p w:rsidR="007F3D94" w:rsidRDefault="007F3D94" w:rsidP="00771B1A">
      <w:pPr>
        <w:ind w:left="-568" w:right="-709"/>
        <w:rPr>
          <w:rFonts w:cs="David"/>
          <w:b/>
          <w:bCs/>
          <w:sz w:val="22"/>
          <w:szCs w:val="22"/>
          <w:u w:val="single"/>
          <w:rtl/>
        </w:rPr>
      </w:pPr>
      <w:r>
        <w:rPr>
          <w:rFonts w:cs="David"/>
          <w:b/>
          <w:bCs/>
          <w:sz w:val="22"/>
          <w:szCs w:val="22"/>
          <w:u w:val="single"/>
          <w:rtl/>
        </w:rPr>
        <w:t>הליך בחירת המועמדים</w:t>
      </w:r>
    </w:p>
    <w:p w:rsidR="00771B1A" w:rsidRDefault="006E0563" w:rsidP="0088477A">
      <w:pPr>
        <w:pStyle w:val="a7"/>
        <w:numPr>
          <w:ilvl w:val="0"/>
          <w:numId w:val="5"/>
        </w:numPr>
        <w:bidi/>
        <w:ind w:right="-709"/>
        <w:rPr>
          <w:rFonts w:cs="David"/>
          <w:sz w:val="22"/>
          <w:szCs w:val="22"/>
        </w:rPr>
      </w:pPr>
      <w:r>
        <w:rPr>
          <w:rFonts w:cs="David" w:hint="cs"/>
          <w:sz w:val="22"/>
          <w:szCs w:val="22"/>
          <w:rtl/>
        </w:rPr>
        <w:t xml:space="preserve">ועדה אקדמית </w:t>
      </w:r>
      <w:r w:rsidR="007F3D94">
        <w:rPr>
          <w:rFonts w:cs="David"/>
          <w:sz w:val="22"/>
          <w:szCs w:val="22"/>
          <w:rtl/>
        </w:rPr>
        <w:t xml:space="preserve"> </w:t>
      </w:r>
      <w:r w:rsidR="0088477A">
        <w:rPr>
          <w:rFonts w:cs="David" w:hint="cs"/>
          <w:sz w:val="22"/>
          <w:szCs w:val="22"/>
          <w:rtl/>
        </w:rPr>
        <w:t xml:space="preserve">בראשות </w:t>
      </w:r>
      <w:r>
        <w:rPr>
          <w:rFonts w:cs="David" w:hint="cs"/>
          <w:sz w:val="22"/>
          <w:szCs w:val="22"/>
          <w:rtl/>
        </w:rPr>
        <w:t xml:space="preserve"> המשנה לרקטור וראש ביה"ס הבינלאומי</w:t>
      </w:r>
      <w:r w:rsidR="00771B1A">
        <w:rPr>
          <w:rFonts w:cs="David" w:hint="cs"/>
          <w:sz w:val="22"/>
          <w:szCs w:val="22"/>
          <w:rtl/>
        </w:rPr>
        <w:t xml:space="preserve"> (יו"ר)</w:t>
      </w:r>
      <w:r>
        <w:rPr>
          <w:rFonts w:cs="David" w:hint="cs"/>
          <w:sz w:val="22"/>
          <w:szCs w:val="22"/>
          <w:rtl/>
        </w:rPr>
        <w:t xml:space="preserve">, הדיקן ללימודים מתקדמים </w:t>
      </w:r>
      <w:r w:rsidR="00771B1A">
        <w:rPr>
          <w:rFonts w:cs="David" w:hint="cs"/>
          <w:sz w:val="22"/>
          <w:szCs w:val="22"/>
          <w:rtl/>
        </w:rPr>
        <w:t xml:space="preserve"> ונציגים נוספים בהתאם לתיקים שיתקבלו , תבחן  </w:t>
      </w:r>
      <w:r w:rsidR="007F3D94">
        <w:rPr>
          <w:rFonts w:cs="David"/>
          <w:sz w:val="22"/>
          <w:szCs w:val="22"/>
          <w:rtl/>
        </w:rPr>
        <w:t xml:space="preserve">את כלל הבקשות למלגות ותאשרם  בהתאם לשיקולי המוסד ולאפשרויות התקציביות. </w:t>
      </w:r>
    </w:p>
    <w:p w:rsidR="007407F5" w:rsidRDefault="007F3D94" w:rsidP="00771B1A">
      <w:pPr>
        <w:pStyle w:val="a7"/>
        <w:numPr>
          <w:ilvl w:val="0"/>
          <w:numId w:val="5"/>
        </w:numPr>
        <w:bidi/>
        <w:ind w:right="-709"/>
        <w:rPr>
          <w:rFonts w:cs="David"/>
          <w:sz w:val="22"/>
          <w:szCs w:val="22"/>
        </w:rPr>
      </w:pPr>
      <w:r>
        <w:rPr>
          <w:rFonts w:cs="David"/>
          <w:sz w:val="22"/>
          <w:szCs w:val="22"/>
          <w:rtl/>
        </w:rPr>
        <w:t>הענקת המלגה ת</w:t>
      </w:r>
      <w:r w:rsidR="00771B1A">
        <w:rPr>
          <w:rFonts w:cs="David"/>
          <w:sz w:val="22"/>
          <w:szCs w:val="22"/>
          <w:rtl/>
        </w:rPr>
        <w:t>ותנה בהקבלת מנחה מאושרת תקציבית</w:t>
      </w:r>
      <w:r w:rsidR="00771B1A">
        <w:rPr>
          <w:rFonts w:cs="David" w:hint="cs"/>
          <w:sz w:val="22"/>
          <w:szCs w:val="22"/>
          <w:rtl/>
        </w:rPr>
        <w:t xml:space="preserve"> ע"י רשות המחקר. </w:t>
      </w:r>
    </w:p>
    <w:p w:rsidR="007F3D94" w:rsidRDefault="007407F5" w:rsidP="007407F5">
      <w:pPr>
        <w:pStyle w:val="a7"/>
        <w:numPr>
          <w:ilvl w:val="0"/>
          <w:numId w:val="5"/>
        </w:numPr>
        <w:bidi/>
        <w:ind w:right="-709"/>
        <w:rPr>
          <w:rFonts w:cs="David"/>
          <w:sz w:val="22"/>
          <w:szCs w:val="22"/>
          <w:rtl/>
        </w:rPr>
      </w:pPr>
      <w:r>
        <w:rPr>
          <w:rFonts w:cs="David" w:hint="cs"/>
          <w:sz w:val="22"/>
          <w:szCs w:val="22"/>
          <w:rtl/>
        </w:rPr>
        <w:t xml:space="preserve">תשובות לחברי הסגל הקולטים </w:t>
      </w:r>
      <w:proofErr w:type="spellStart"/>
      <w:r>
        <w:rPr>
          <w:rFonts w:cs="David" w:hint="cs"/>
          <w:sz w:val="22"/>
          <w:szCs w:val="22"/>
          <w:rtl/>
        </w:rPr>
        <w:t>ינתנו</w:t>
      </w:r>
      <w:proofErr w:type="spellEnd"/>
      <w:r>
        <w:rPr>
          <w:rFonts w:cs="David" w:hint="cs"/>
          <w:sz w:val="22"/>
          <w:szCs w:val="22"/>
          <w:rtl/>
        </w:rPr>
        <w:t xml:space="preserve"> עד ליום 1.1.2019 </w:t>
      </w:r>
      <w:r w:rsidR="007F3D94">
        <w:rPr>
          <w:rFonts w:cs="David"/>
          <w:sz w:val="22"/>
          <w:szCs w:val="22"/>
          <w:rtl/>
        </w:rPr>
        <w:t xml:space="preserve"> </w:t>
      </w:r>
    </w:p>
    <w:p w:rsidR="007F3D94" w:rsidRDefault="007F3D94" w:rsidP="00771B1A">
      <w:pPr>
        <w:ind w:left="-568" w:right="-709"/>
        <w:jc w:val="both"/>
        <w:rPr>
          <w:rFonts w:cs="David"/>
          <w:sz w:val="22"/>
          <w:szCs w:val="22"/>
          <w:rtl/>
        </w:rPr>
      </w:pPr>
    </w:p>
    <w:p w:rsidR="007F3D94" w:rsidRDefault="007F3D94" w:rsidP="00771B1A">
      <w:pPr>
        <w:ind w:left="-568" w:right="-709"/>
        <w:rPr>
          <w:rFonts w:cs="David"/>
          <w:b/>
          <w:bCs/>
          <w:sz w:val="22"/>
          <w:szCs w:val="22"/>
          <w:u w:val="single"/>
          <w:rtl/>
        </w:rPr>
      </w:pPr>
      <w:r>
        <w:rPr>
          <w:rFonts w:cs="David"/>
          <w:b/>
          <w:bCs/>
          <w:sz w:val="22"/>
          <w:szCs w:val="22"/>
          <w:u w:val="single"/>
          <w:rtl/>
        </w:rPr>
        <w:t xml:space="preserve">קריטריונים לבחירת המועמדים </w:t>
      </w:r>
    </w:p>
    <w:p w:rsidR="007F3D94" w:rsidRDefault="007F3D94" w:rsidP="00771B1A">
      <w:pPr>
        <w:pStyle w:val="a7"/>
        <w:numPr>
          <w:ilvl w:val="0"/>
          <w:numId w:val="5"/>
        </w:numPr>
        <w:bidi/>
        <w:ind w:right="-709"/>
        <w:rPr>
          <w:rFonts w:cs="David"/>
          <w:b/>
          <w:bCs/>
          <w:sz w:val="22"/>
          <w:szCs w:val="22"/>
          <w:u w:val="single"/>
          <w:rtl/>
        </w:rPr>
      </w:pPr>
      <w:r>
        <w:rPr>
          <w:rFonts w:cs="David"/>
          <w:sz w:val="22"/>
          <w:szCs w:val="22"/>
          <w:rtl/>
        </w:rPr>
        <w:t xml:space="preserve">הישגים אקדמיים ומחקריים שיבואו לידי ביטוי בהמלצות ובקורות חיים </w:t>
      </w:r>
    </w:p>
    <w:p w:rsidR="007F3D94" w:rsidRDefault="007F3D94" w:rsidP="00771B1A">
      <w:pPr>
        <w:pStyle w:val="a7"/>
        <w:numPr>
          <w:ilvl w:val="0"/>
          <w:numId w:val="5"/>
        </w:numPr>
        <w:bidi/>
        <w:ind w:right="-709"/>
        <w:rPr>
          <w:rFonts w:cs="David"/>
          <w:b/>
          <w:bCs/>
          <w:sz w:val="22"/>
          <w:szCs w:val="22"/>
          <w:u w:val="single"/>
        </w:rPr>
      </w:pPr>
      <w:r>
        <w:rPr>
          <w:rFonts w:cs="David"/>
          <w:sz w:val="22"/>
          <w:szCs w:val="22"/>
          <w:rtl/>
        </w:rPr>
        <w:t xml:space="preserve">פרסומים בכתבי עת </w:t>
      </w:r>
      <w:proofErr w:type="spellStart"/>
      <w:r>
        <w:rPr>
          <w:rFonts w:cs="David"/>
          <w:sz w:val="22"/>
          <w:szCs w:val="22"/>
          <w:rtl/>
        </w:rPr>
        <w:t>שפיטים</w:t>
      </w:r>
      <w:proofErr w:type="spellEnd"/>
      <w:r>
        <w:rPr>
          <w:rFonts w:cs="David"/>
          <w:b/>
          <w:bCs/>
          <w:sz w:val="22"/>
          <w:szCs w:val="22"/>
          <w:u w:val="single"/>
          <w:rtl/>
        </w:rPr>
        <w:t xml:space="preserve"> </w:t>
      </w:r>
    </w:p>
    <w:p w:rsidR="007F3D94" w:rsidRDefault="007F3D94" w:rsidP="00771B1A">
      <w:pPr>
        <w:pStyle w:val="a7"/>
        <w:numPr>
          <w:ilvl w:val="0"/>
          <w:numId w:val="5"/>
        </w:numPr>
        <w:bidi/>
        <w:ind w:right="-709"/>
        <w:rPr>
          <w:rFonts w:cs="David"/>
          <w:sz w:val="22"/>
          <w:szCs w:val="22"/>
        </w:rPr>
      </w:pPr>
      <w:r>
        <w:rPr>
          <w:rFonts w:cs="David"/>
          <w:sz w:val="22"/>
          <w:szCs w:val="22"/>
          <w:rtl/>
        </w:rPr>
        <w:t>מכתבי המלצה</w:t>
      </w:r>
    </w:p>
    <w:p w:rsidR="007F3D94" w:rsidRDefault="007F3D94" w:rsidP="00771B1A">
      <w:pPr>
        <w:pStyle w:val="a7"/>
        <w:numPr>
          <w:ilvl w:val="0"/>
          <w:numId w:val="5"/>
        </w:numPr>
        <w:bidi/>
        <w:ind w:right="-709"/>
        <w:rPr>
          <w:rFonts w:cs="David"/>
          <w:sz w:val="22"/>
          <w:szCs w:val="22"/>
        </w:rPr>
      </w:pPr>
      <w:r>
        <w:rPr>
          <w:rFonts w:cs="David"/>
          <w:sz w:val="22"/>
          <w:szCs w:val="22"/>
          <w:rtl/>
        </w:rPr>
        <w:t>הצעת המחקר</w:t>
      </w:r>
    </w:p>
    <w:p w:rsidR="007F3D94" w:rsidRDefault="007F3D94" w:rsidP="00771B1A">
      <w:pPr>
        <w:ind w:right="-709"/>
        <w:contextualSpacing/>
        <w:jc w:val="both"/>
        <w:rPr>
          <w:rFonts w:cs="David"/>
          <w:sz w:val="22"/>
          <w:szCs w:val="22"/>
          <w:highlight w:val="yellow"/>
        </w:rPr>
      </w:pPr>
    </w:p>
    <w:p w:rsidR="007F3D94" w:rsidRDefault="007F3D94" w:rsidP="00771B1A">
      <w:pPr>
        <w:ind w:left="-568" w:right="-709"/>
        <w:jc w:val="both"/>
        <w:rPr>
          <w:rFonts w:cs="David"/>
          <w:b/>
          <w:bCs/>
          <w:sz w:val="22"/>
          <w:szCs w:val="22"/>
          <w:rtl/>
        </w:rPr>
      </w:pPr>
      <w:r>
        <w:rPr>
          <w:rFonts w:cs="David"/>
          <w:b/>
          <w:bCs/>
          <w:sz w:val="22"/>
          <w:szCs w:val="22"/>
          <w:u w:val="single"/>
          <w:rtl/>
        </w:rPr>
        <w:t>לאחר אישור המלגה מתחייב המשתלם כלפי האוניברסיטה</w:t>
      </w:r>
      <w:r>
        <w:rPr>
          <w:rFonts w:cs="David"/>
          <w:b/>
          <w:bCs/>
          <w:sz w:val="22"/>
          <w:szCs w:val="22"/>
          <w:rtl/>
        </w:rPr>
        <w:t xml:space="preserve">: </w:t>
      </w:r>
    </w:p>
    <w:p w:rsidR="007F3D94" w:rsidRDefault="007F3D94" w:rsidP="00771B1A">
      <w:pPr>
        <w:numPr>
          <w:ilvl w:val="0"/>
          <w:numId w:val="7"/>
        </w:numPr>
        <w:ind w:left="0" w:right="-709"/>
        <w:jc w:val="both"/>
        <w:rPr>
          <w:rFonts w:cs="David"/>
          <w:sz w:val="22"/>
          <w:szCs w:val="22"/>
        </w:rPr>
      </w:pPr>
      <w:r>
        <w:rPr>
          <w:rFonts w:cs="David"/>
          <w:sz w:val="22"/>
          <w:szCs w:val="22"/>
          <w:rtl/>
        </w:rPr>
        <w:t xml:space="preserve">לסיים את עבודת המחקר תוך שנתיים לכל היותר מתחילת לימודי הפוסט דוקטורט. </w:t>
      </w:r>
    </w:p>
    <w:p w:rsidR="007F3D94" w:rsidRDefault="007F3D94" w:rsidP="00771B1A">
      <w:pPr>
        <w:numPr>
          <w:ilvl w:val="0"/>
          <w:numId w:val="7"/>
        </w:numPr>
        <w:ind w:left="0" w:right="-709"/>
        <w:jc w:val="both"/>
        <w:rPr>
          <w:rFonts w:cs="David"/>
          <w:sz w:val="22"/>
          <w:szCs w:val="22"/>
        </w:rPr>
      </w:pPr>
      <w:r>
        <w:rPr>
          <w:rFonts w:cs="David"/>
          <w:sz w:val="22"/>
          <w:szCs w:val="22"/>
          <w:rtl/>
        </w:rPr>
        <w:t xml:space="preserve">להגיש דו"ח מדעי שנתי מסכם עד לתאריך  1.8.2018 </w:t>
      </w:r>
    </w:p>
    <w:p w:rsidR="007F3D94" w:rsidRDefault="007F3D94" w:rsidP="00771B1A">
      <w:pPr>
        <w:numPr>
          <w:ilvl w:val="0"/>
          <w:numId w:val="7"/>
        </w:numPr>
        <w:ind w:left="0" w:right="-709"/>
        <w:jc w:val="both"/>
        <w:rPr>
          <w:rFonts w:cs="David"/>
          <w:sz w:val="22"/>
          <w:szCs w:val="22"/>
        </w:rPr>
      </w:pPr>
      <w:r>
        <w:rPr>
          <w:rFonts w:cs="David"/>
          <w:sz w:val="22"/>
          <w:szCs w:val="22"/>
          <w:rtl/>
        </w:rPr>
        <w:t xml:space="preserve">במקרה של הארכת מלגה לשנה שניה להגיש דו"ח מדעי עד לתאריך הגשת הבקשה להארכה בשנה העוקבת. </w:t>
      </w:r>
    </w:p>
    <w:p w:rsidR="007F3D94" w:rsidRDefault="007F3D94" w:rsidP="00771B1A">
      <w:pPr>
        <w:numPr>
          <w:ilvl w:val="0"/>
          <w:numId w:val="7"/>
        </w:numPr>
        <w:tabs>
          <w:tab w:val="left" w:pos="-852"/>
        </w:tabs>
        <w:ind w:left="0" w:right="-709"/>
        <w:jc w:val="both"/>
        <w:rPr>
          <w:rFonts w:cs="David"/>
          <w:sz w:val="22"/>
          <w:szCs w:val="22"/>
          <w:rtl/>
        </w:rPr>
      </w:pPr>
      <w:r>
        <w:rPr>
          <w:rFonts w:cs="David"/>
          <w:sz w:val="22"/>
          <w:szCs w:val="22"/>
          <w:rtl/>
        </w:rPr>
        <w:t>לא לעבוד בעבודה נוספת בין אם בשכר ובין אם לא בשכר. במקרים מיוחדים תו</w:t>
      </w:r>
      <w:r w:rsidR="00771B1A">
        <w:rPr>
          <w:rFonts w:cs="David"/>
          <w:sz w:val="22"/>
          <w:szCs w:val="22"/>
          <w:rtl/>
        </w:rPr>
        <w:t>גש בקשה לעבודת הוראה באוניברסיט</w:t>
      </w:r>
      <w:r w:rsidR="00771B1A">
        <w:rPr>
          <w:rFonts w:cs="David" w:hint="cs"/>
          <w:sz w:val="22"/>
          <w:szCs w:val="22"/>
          <w:rtl/>
        </w:rPr>
        <w:t xml:space="preserve">ת חיפה בלבד </w:t>
      </w:r>
      <w:r>
        <w:rPr>
          <w:rFonts w:cs="David"/>
          <w:sz w:val="22"/>
          <w:szCs w:val="22"/>
          <w:rtl/>
        </w:rPr>
        <w:t xml:space="preserve"> בהיקף שח 2-8 שעות שבועיות בתנאי שלא תפגע באופן משמעותי בהשתלמות.  </w:t>
      </w:r>
    </w:p>
    <w:p w:rsidR="007F3D94" w:rsidRDefault="007F3D94" w:rsidP="00771B1A">
      <w:pPr>
        <w:numPr>
          <w:ilvl w:val="0"/>
          <w:numId w:val="7"/>
        </w:numPr>
        <w:tabs>
          <w:tab w:val="left" w:pos="-852"/>
        </w:tabs>
        <w:ind w:left="0" w:right="-709"/>
        <w:jc w:val="both"/>
        <w:rPr>
          <w:rFonts w:cs="David"/>
          <w:sz w:val="22"/>
          <w:szCs w:val="22"/>
        </w:rPr>
      </w:pPr>
      <w:r>
        <w:rPr>
          <w:rFonts w:cs="David"/>
          <w:sz w:val="22"/>
          <w:szCs w:val="22"/>
          <w:rtl/>
        </w:rPr>
        <w:t xml:space="preserve">לבקש אישור הדיקן ללימודים מתקדמים לכל הפסקה בעבודת המחקר ולצרף לבקשה מכתב מהמנחה הכוללים את הנימוקים לעזיבתו של המשתלם. הבקשה תוגש חודש לפני מועד העזיבה. במקרה דנן, המשתלם יחזיר את החלק היחסי של התשלום האחרון ויוותר על המשך תשלומי המלגה.  </w:t>
      </w:r>
    </w:p>
    <w:p w:rsidR="007F3D94" w:rsidRDefault="007F3D94" w:rsidP="00771B1A">
      <w:pPr>
        <w:tabs>
          <w:tab w:val="left" w:pos="-852"/>
        </w:tabs>
        <w:ind w:right="-709"/>
        <w:jc w:val="both"/>
        <w:rPr>
          <w:rFonts w:cs="David"/>
          <w:sz w:val="22"/>
          <w:szCs w:val="22"/>
          <w:rtl/>
        </w:rPr>
      </w:pPr>
    </w:p>
    <w:p w:rsidR="00771B1A" w:rsidRDefault="00771B1A" w:rsidP="00771B1A">
      <w:pPr>
        <w:pStyle w:val="Nor-2"/>
        <w:spacing w:line="240" w:lineRule="auto"/>
        <w:ind w:left="-619"/>
        <w:rPr>
          <w:rFonts w:asciiTheme="majorBidi" w:hAnsiTheme="majorBidi"/>
          <w:sz w:val="22"/>
          <w:szCs w:val="22"/>
          <w:rtl/>
        </w:rPr>
      </w:pPr>
    </w:p>
    <w:p w:rsidR="00771B1A" w:rsidRDefault="00771B1A" w:rsidP="00771B1A">
      <w:pPr>
        <w:pStyle w:val="Nor-2"/>
        <w:spacing w:line="240" w:lineRule="auto"/>
        <w:ind w:left="-619"/>
        <w:rPr>
          <w:rFonts w:asciiTheme="majorBidi" w:hAnsiTheme="majorBidi"/>
          <w:sz w:val="22"/>
          <w:szCs w:val="22"/>
          <w:rtl/>
        </w:rPr>
      </w:pPr>
    </w:p>
    <w:p w:rsidR="00771B1A" w:rsidRDefault="00771B1A" w:rsidP="00771B1A">
      <w:pPr>
        <w:pStyle w:val="Nor-2"/>
        <w:spacing w:line="240" w:lineRule="auto"/>
        <w:ind w:left="-619"/>
        <w:rPr>
          <w:rFonts w:asciiTheme="majorBidi" w:hAnsiTheme="majorBidi"/>
          <w:sz w:val="22"/>
          <w:szCs w:val="22"/>
          <w:rtl/>
        </w:rPr>
      </w:pPr>
    </w:p>
    <w:p w:rsidR="007F3D94" w:rsidRDefault="007F3D94" w:rsidP="00771B1A">
      <w:pPr>
        <w:pStyle w:val="Nor-2"/>
        <w:spacing w:line="240" w:lineRule="auto"/>
        <w:ind w:left="-619"/>
        <w:rPr>
          <w:rFonts w:asciiTheme="majorBidi" w:hAnsiTheme="majorBidi"/>
          <w:sz w:val="22"/>
          <w:szCs w:val="22"/>
          <w:rtl/>
        </w:rPr>
      </w:pPr>
      <w:r>
        <w:rPr>
          <w:rFonts w:asciiTheme="majorBidi" w:hAnsiTheme="majorBidi"/>
          <w:sz w:val="22"/>
          <w:szCs w:val="22"/>
          <w:rtl/>
        </w:rPr>
        <w:t xml:space="preserve">ב </w:t>
      </w:r>
      <w:proofErr w:type="spellStart"/>
      <w:r>
        <w:rPr>
          <w:rFonts w:asciiTheme="majorBidi" w:hAnsiTheme="majorBidi"/>
          <w:sz w:val="22"/>
          <w:szCs w:val="22"/>
          <w:rtl/>
        </w:rPr>
        <w:t>ב</w:t>
      </w:r>
      <w:proofErr w:type="spellEnd"/>
      <w:r>
        <w:rPr>
          <w:rFonts w:asciiTheme="majorBidi" w:hAnsiTheme="majorBidi"/>
          <w:sz w:val="22"/>
          <w:szCs w:val="22"/>
          <w:rtl/>
        </w:rPr>
        <w:t xml:space="preserve"> ר כ ה ,</w:t>
      </w:r>
    </w:p>
    <w:p w:rsidR="007F3D94" w:rsidRDefault="007F3D94" w:rsidP="00771B1A">
      <w:pPr>
        <w:pStyle w:val="Nor-2"/>
        <w:spacing w:line="240" w:lineRule="auto"/>
        <w:ind w:left="-619"/>
        <w:rPr>
          <w:rFonts w:asciiTheme="majorBidi" w:hAnsiTheme="majorBidi"/>
          <w:sz w:val="22"/>
          <w:szCs w:val="22"/>
          <w:rtl/>
        </w:rPr>
      </w:pPr>
    </w:p>
    <w:p w:rsidR="007F3D94" w:rsidRDefault="007F3D94" w:rsidP="00771B1A">
      <w:pPr>
        <w:pStyle w:val="Nor-2"/>
        <w:spacing w:line="240" w:lineRule="auto"/>
        <w:ind w:left="-619"/>
        <w:rPr>
          <w:noProof/>
          <w:sz w:val="22"/>
          <w:szCs w:val="22"/>
          <w:rtl/>
          <w:lang w:eastAsia="en-US"/>
        </w:rPr>
      </w:pPr>
    </w:p>
    <w:p w:rsidR="007F3D94" w:rsidRDefault="007F3D94" w:rsidP="00771B1A">
      <w:pPr>
        <w:pStyle w:val="Nor-2"/>
        <w:spacing w:line="240" w:lineRule="auto"/>
        <w:ind w:left="-619"/>
        <w:rPr>
          <w:rFonts w:asciiTheme="majorBidi" w:hAnsiTheme="majorBidi"/>
          <w:sz w:val="22"/>
          <w:szCs w:val="22"/>
          <w:rtl/>
        </w:rPr>
      </w:pPr>
      <w:r>
        <w:rPr>
          <w:rFonts w:asciiTheme="majorBidi" w:hAnsiTheme="majorBidi"/>
          <w:sz w:val="22"/>
          <w:szCs w:val="22"/>
          <w:rtl/>
        </w:rPr>
        <w:t>פרופ' לילי אורלנד-ברק</w:t>
      </w:r>
      <w:r w:rsidR="00771B1A">
        <w:rPr>
          <w:rFonts w:asciiTheme="majorBidi" w:hAnsiTheme="majorBidi"/>
          <w:sz w:val="22"/>
          <w:szCs w:val="22"/>
          <w:rtl/>
        </w:rPr>
        <w:tab/>
      </w:r>
      <w:r w:rsidR="00771B1A">
        <w:rPr>
          <w:rFonts w:asciiTheme="majorBidi" w:hAnsiTheme="majorBidi"/>
          <w:sz w:val="22"/>
          <w:szCs w:val="22"/>
          <w:rtl/>
        </w:rPr>
        <w:tab/>
      </w:r>
      <w:r w:rsidR="00771B1A">
        <w:rPr>
          <w:rFonts w:asciiTheme="majorBidi" w:hAnsiTheme="majorBidi"/>
          <w:sz w:val="22"/>
          <w:szCs w:val="22"/>
          <w:rtl/>
        </w:rPr>
        <w:tab/>
      </w:r>
      <w:r w:rsidR="00771B1A">
        <w:rPr>
          <w:rFonts w:asciiTheme="majorBidi" w:hAnsiTheme="majorBidi"/>
          <w:sz w:val="22"/>
          <w:szCs w:val="22"/>
          <w:rtl/>
        </w:rPr>
        <w:tab/>
      </w:r>
      <w:r w:rsidR="00771B1A">
        <w:rPr>
          <w:rFonts w:asciiTheme="majorBidi" w:hAnsiTheme="majorBidi" w:hint="cs"/>
          <w:sz w:val="22"/>
          <w:szCs w:val="22"/>
          <w:rtl/>
        </w:rPr>
        <w:t xml:space="preserve">פרופ' גד ברזילי </w:t>
      </w:r>
    </w:p>
    <w:p w:rsidR="007F3D94" w:rsidRDefault="007F3D94" w:rsidP="00771B1A">
      <w:pPr>
        <w:pStyle w:val="Nor-2"/>
        <w:spacing w:line="240" w:lineRule="auto"/>
        <w:ind w:left="-619"/>
        <w:rPr>
          <w:rFonts w:asciiTheme="majorBidi" w:hAnsiTheme="majorBidi"/>
          <w:sz w:val="22"/>
          <w:szCs w:val="22"/>
          <w:rtl/>
        </w:rPr>
      </w:pPr>
      <w:r>
        <w:rPr>
          <w:rFonts w:asciiTheme="majorBidi" w:hAnsiTheme="majorBidi"/>
          <w:sz w:val="22"/>
          <w:szCs w:val="22"/>
          <w:rtl/>
        </w:rPr>
        <w:t>הדיקן ללימודים מתקדמים</w:t>
      </w:r>
      <w:r w:rsidR="00771B1A">
        <w:rPr>
          <w:rFonts w:asciiTheme="majorBidi" w:hAnsiTheme="majorBidi" w:hint="cs"/>
          <w:sz w:val="22"/>
          <w:szCs w:val="22"/>
          <w:rtl/>
        </w:rPr>
        <w:t xml:space="preserve">                                          המשנה לרקטור וראש ביה"ס הבינלאומי</w:t>
      </w:r>
    </w:p>
    <w:p w:rsidR="007F3D94" w:rsidRDefault="007F3D94" w:rsidP="00771B1A">
      <w:pPr>
        <w:ind w:left="-710" w:right="-709"/>
        <w:rPr>
          <w:rFonts w:cs="David"/>
          <w:sz w:val="22"/>
          <w:szCs w:val="22"/>
          <w:rtl/>
        </w:rPr>
      </w:pPr>
    </w:p>
    <w:p w:rsidR="007F3D94" w:rsidRDefault="007F3D94" w:rsidP="00771B1A">
      <w:pPr>
        <w:ind w:left="-710" w:right="-709"/>
        <w:rPr>
          <w:rFonts w:cs="David"/>
          <w:sz w:val="22"/>
          <w:szCs w:val="22"/>
          <w:rtl/>
        </w:rPr>
      </w:pPr>
    </w:p>
    <w:p w:rsidR="00771B1A" w:rsidRDefault="00771B1A" w:rsidP="00771B1A">
      <w:pPr>
        <w:ind w:left="-619" w:right="-709"/>
        <w:rPr>
          <w:rFonts w:cs="David"/>
          <w:sz w:val="22"/>
          <w:szCs w:val="22"/>
          <w:u w:val="single"/>
          <w:rtl/>
        </w:rPr>
      </w:pPr>
    </w:p>
    <w:p w:rsidR="00771B1A" w:rsidRDefault="00771B1A" w:rsidP="00771B1A">
      <w:pPr>
        <w:ind w:left="-619" w:right="-709"/>
        <w:rPr>
          <w:rFonts w:cs="David"/>
          <w:sz w:val="22"/>
          <w:szCs w:val="22"/>
          <w:u w:val="single"/>
          <w:rtl/>
        </w:rPr>
      </w:pPr>
    </w:p>
    <w:p w:rsidR="00771B1A" w:rsidRDefault="00771B1A" w:rsidP="00771B1A">
      <w:pPr>
        <w:ind w:left="-619" w:right="-709"/>
        <w:rPr>
          <w:rFonts w:cs="David"/>
          <w:sz w:val="22"/>
          <w:szCs w:val="22"/>
          <w:u w:val="single"/>
          <w:rtl/>
        </w:rPr>
      </w:pPr>
    </w:p>
    <w:p w:rsidR="007F3D94" w:rsidRDefault="007F3D94" w:rsidP="00771B1A">
      <w:pPr>
        <w:ind w:left="-619" w:right="-709"/>
        <w:rPr>
          <w:rFonts w:cs="David"/>
          <w:sz w:val="22"/>
          <w:szCs w:val="22"/>
          <w:u w:val="single"/>
          <w:rtl/>
        </w:rPr>
      </w:pPr>
      <w:r>
        <w:rPr>
          <w:rFonts w:cs="David"/>
          <w:sz w:val="22"/>
          <w:szCs w:val="22"/>
          <w:u w:val="single"/>
          <w:rtl/>
        </w:rPr>
        <w:t>העתקים:</w:t>
      </w:r>
    </w:p>
    <w:p w:rsidR="007F3D94" w:rsidRDefault="007F3D94" w:rsidP="00771B1A">
      <w:pPr>
        <w:ind w:left="-619" w:right="-709"/>
        <w:rPr>
          <w:rFonts w:cs="David"/>
          <w:sz w:val="22"/>
          <w:szCs w:val="22"/>
          <w:rtl/>
        </w:rPr>
      </w:pPr>
      <w:r>
        <w:rPr>
          <w:rFonts w:cs="David"/>
          <w:sz w:val="22"/>
          <w:szCs w:val="22"/>
          <w:rtl/>
        </w:rPr>
        <w:t>פרופ' גוסטבו מש, רקטור</w:t>
      </w:r>
    </w:p>
    <w:p w:rsidR="007F3D94" w:rsidRDefault="007F3D94" w:rsidP="00771B1A">
      <w:pPr>
        <w:ind w:left="-619" w:right="-709"/>
        <w:rPr>
          <w:rFonts w:cs="David"/>
          <w:sz w:val="22"/>
          <w:szCs w:val="22"/>
          <w:rtl/>
        </w:rPr>
      </w:pPr>
      <w:r>
        <w:rPr>
          <w:rFonts w:cs="David"/>
          <w:sz w:val="22"/>
          <w:szCs w:val="22"/>
          <w:rtl/>
        </w:rPr>
        <w:t>דיקני פקולטות</w:t>
      </w:r>
    </w:p>
    <w:p w:rsidR="007F3D94" w:rsidRDefault="00370844" w:rsidP="00771B1A">
      <w:pPr>
        <w:ind w:left="-619" w:right="-709"/>
        <w:rPr>
          <w:rFonts w:cs="David"/>
          <w:sz w:val="22"/>
          <w:szCs w:val="22"/>
          <w:rtl/>
        </w:rPr>
      </w:pPr>
      <w:r>
        <w:rPr>
          <w:rFonts w:cs="David" w:hint="cs"/>
          <w:sz w:val="22"/>
          <w:szCs w:val="22"/>
          <w:rtl/>
        </w:rPr>
        <w:t xml:space="preserve">ד"ר </w:t>
      </w:r>
      <w:r w:rsidR="00771B1A">
        <w:rPr>
          <w:rFonts w:cs="David" w:hint="cs"/>
          <w:sz w:val="22"/>
          <w:szCs w:val="22"/>
          <w:rtl/>
        </w:rPr>
        <w:t>שרון לינק, מזכיר אקדמי</w:t>
      </w:r>
    </w:p>
    <w:p w:rsidR="007F3D94" w:rsidRDefault="007F3D94" w:rsidP="00771B1A">
      <w:pPr>
        <w:ind w:left="-619" w:right="-709"/>
        <w:rPr>
          <w:rFonts w:cs="David"/>
          <w:sz w:val="22"/>
          <w:szCs w:val="22"/>
          <w:rtl/>
        </w:rPr>
      </w:pPr>
      <w:r>
        <w:rPr>
          <w:rFonts w:cs="David"/>
          <w:sz w:val="22"/>
          <w:szCs w:val="22"/>
          <w:rtl/>
        </w:rPr>
        <w:t xml:space="preserve">גב' סיגלית רג'ואן, ראש </w:t>
      </w:r>
      <w:proofErr w:type="spellStart"/>
      <w:r>
        <w:rPr>
          <w:rFonts w:cs="David"/>
          <w:sz w:val="22"/>
          <w:szCs w:val="22"/>
          <w:rtl/>
        </w:rPr>
        <w:t>מינהל</w:t>
      </w:r>
      <w:proofErr w:type="spellEnd"/>
      <w:r>
        <w:rPr>
          <w:rFonts w:cs="David"/>
          <w:sz w:val="22"/>
          <w:szCs w:val="22"/>
          <w:rtl/>
        </w:rPr>
        <w:t xml:space="preserve"> הרשות ללימודים מתקדמים</w:t>
      </w:r>
    </w:p>
    <w:p w:rsidR="00771B1A" w:rsidRDefault="00771B1A" w:rsidP="00771B1A">
      <w:pPr>
        <w:ind w:left="-619" w:right="-709"/>
        <w:rPr>
          <w:rFonts w:cs="David"/>
          <w:sz w:val="22"/>
          <w:szCs w:val="22"/>
          <w:rtl/>
        </w:rPr>
      </w:pPr>
      <w:r>
        <w:rPr>
          <w:rFonts w:cs="David" w:hint="cs"/>
          <w:sz w:val="22"/>
          <w:szCs w:val="22"/>
          <w:rtl/>
        </w:rPr>
        <w:t>גב' צמרת זוהר , ראש מנהל ביה"ס הבינלאומי</w:t>
      </w:r>
    </w:p>
    <w:p w:rsidR="00771B1A" w:rsidRDefault="00771B1A" w:rsidP="00771B1A">
      <w:pPr>
        <w:ind w:left="-619" w:right="-709"/>
        <w:rPr>
          <w:rFonts w:cs="David"/>
          <w:sz w:val="22"/>
          <w:szCs w:val="22"/>
          <w:rtl/>
        </w:rPr>
      </w:pPr>
      <w:r>
        <w:rPr>
          <w:rFonts w:cs="David" w:hint="cs"/>
          <w:sz w:val="22"/>
          <w:szCs w:val="22"/>
          <w:rtl/>
        </w:rPr>
        <w:t xml:space="preserve">גב' אוריין שטיינר, מרכזת הוועדה </w:t>
      </w:r>
    </w:p>
    <w:p w:rsidR="00771B1A" w:rsidRDefault="00771B1A" w:rsidP="00771B1A">
      <w:pPr>
        <w:ind w:left="-619" w:right="-709"/>
        <w:rPr>
          <w:rFonts w:cs="David"/>
          <w:sz w:val="22"/>
          <w:szCs w:val="22"/>
          <w:rtl/>
        </w:rPr>
      </w:pPr>
      <w:r>
        <w:rPr>
          <w:rFonts w:cs="David" w:hint="cs"/>
          <w:sz w:val="22"/>
          <w:szCs w:val="22"/>
          <w:rtl/>
        </w:rPr>
        <w:t>ראשי מנהל אקדמי</w:t>
      </w:r>
    </w:p>
    <w:p w:rsidR="002B2A38" w:rsidRDefault="002B2A38" w:rsidP="00771B1A">
      <w:pPr>
        <w:ind w:left="-619" w:right="-709"/>
        <w:rPr>
          <w:rFonts w:cs="David"/>
          <w:sz w:val="22"/>
          <w:szCs w:val="22"/>
          <w:rtl/>
        </w:rPr>
      </w:pPr>
      <w:r>
        <w:rPr>
          <w:rFonts w:cs="David" w:hint="cs"/>
          <w:sz w:val="22"/>
          <w:szCs w:val="22"/>
          <w:rtl/>
        </w:rPr>
        <w:t xml:space="preserve">גב' לורנס כהן </w:t>
      </w:r>
      <w:r>
        <w:rPr>
          <w:rFonts w:cs="David"/>
          <w:sz w:val="22"/>
          <w:szCs w:val="22"/>
          <w:rtl/>
        </w:rPr>
        <w:t>–</w:t>
      </w:r>
      <w:r>
        <w:rPr>
          <w:rFonts w:cs="David" w:hint="cs"/>
          <w:sz w:val="22"/>
          <w:szCs w:val="22"/>
          <w:rtl/>
        </w:rPr>
        <w:t xml:space="preserve">אמר, ממונה על תכניות בינלאומיות לתארים מתקדמים </w:t>
      </w:r>
      <w:proofErr w:type="spellStart"/>
      <w:r>
        <w:rPr>
          <w:rFonts w:cs="David" w:hint="cs"/>
          <w:sz w:val="22"/>
          <w:szCs w:val="22"/>
          <w:rtl/>
        </w:rPr>
        <w:t>ורמ"ד</w:t>
      </w:r>
      <w:proofErr w:type="spellEnd"/>
      <w:r>
        <w:rPr>
          <w:rFonts w:cs="David" w:hint="cs"/>
          <w:sz w:val="22"/>
          <w:szCs w:val="22"/>
          <w:rtl/>
        </w:rPr>
        <w:t xml:space="preserve"> לימודי בתר דוקטורט, </w:t>
      </w:r>
      <w:proofErr w:type="spellStart"/>
      <w:r>
        <w:rPr>
          <w:rFonts w:cs="David" w:hint="cs"/>
          <w:sz w:val="22"/>
          <w:szCs w:val="22"/>
          <w:rtl/>
        </w:rPr>
        <w:t>רל"מ</w:t>
      </w:r>
      <w:proofErr w:type="spellEnd"/>
      <w:r>
        <w:rPr>
          <w:rFonts w:cs="David" w:hint="cs"/>
          <w:sz w:val="22"/>
          <w:szCs w:val="22"/>
          <w:rtl/>
        </w:rPr>
        <w:t xml:space="preserve"> </w:t>
      </w:r>
    </w:p>
    <w:p w:rsidR="00771B1A" w:rsidRDefault="00771B1A" w:rsidP="00771B1A">
      <w:pPr>
        <w:ind w:left="-619" w:right="-709"/>
        <w:rPr>
          <w:rFonts w:cs="David"/>
          <w:sz w:val="22"/>
          <w:szCs w:val="22"/>
          <w:rtl/>
        </w:rPr>
      </w:pPr>
      <w:r>
        <w:rPr>
          <w:rFonts w:cs="David" w:hint="cs"/>
          <w:sz w:val="22"/>
          <w:szCs w:val="22"/>
          <w:rtl/>
        </w:rPr>
        <w:t>עוזרים מנהליים לראשי החוגים</w:t>
      </w:r>
    </w:p>
    <w:p w:rsidR="002B2A38" w:rsidRDefault="002B2A38" w:rsidP="00771B1A">
      <w:pPr>
        <w:ind w:left="-619" w:right="-709"/>
        <w:rPr>
          <w:rFonts w:cs="David"/>
          <w:sz w:val="22"/>
          <w:szCs w:val="22"/>
          <w:rtl/>
        </w:rPr>
      </w:pPr>
      <w:r>
        <w:rPr>
          <w:rFonts w:cs="David" w:hint="cs"/>
          <w:sz w:val="22"/>
          <w:szCs w:val="22"/>
          <w:rtl/>
        </w:rPr>
        <w:t>גב' קרן השמשוני, אחראית גבייה ותשלומים ביה"ס הבינלאומי</w:t>
      </w:r>
    </w:p>
    <w:p w:rsidR="0027239C" w:rsidRDefault="0027239C" w:rsidP="0027239C">
      <w:pPr>
        <w:ind w:left="-619" w:right="-709"/>
        <w:rPr>
          <w:rFonts w:cs="David"/>
          <w:sz w:val="22"/>
          <w:szCs w:val="22"/>
          <w:rtl/>
        </w:rPr>
      </w:pPr>
      <w:r>
        <w:rPr>
          <w:rFonts w:cs="David" w:hint="cs"/>
          <w:sz w:val="22"/>
          <w:szCs w:val="22"/>
          <w:rtl/>
        </w:rPr>
        <w:t>מר דורון גלעד, ראש מדור כ</w:t>
      </w:r>
      <w:bookmarkStart w:id="0" w:name="_GoBack"/>
      <w:bookmarkEnd w:id="0"/>
      <w:r>
        <w:rPr>
          <w:rFonts w:cs="David" w:hint="cs"/>
          <w:sz w:val="22"/>
          <w:szCs w:val="22"/>
          <w:rtl/>
        </w:rPr>
        <w:t xml:space="preserve">לכלה </w:t>
      </w:r>
      <w:proofErr w:type="spellStart"/>
      <w:r>
        <w:rPr>
          <w:rFonts w:cs="David" w:hint="cs"/>
          <w:sz w:val="22"/>
          <w:szCs w:val="22"/>
          <w:rtl/>
        </w:rPr>
        <w:t>ופרוייקטים</w:t>
      </w:r>
      <w:proofErr w:type="spellEnd"/>
      <w:r>
        <w:rPr>
          <w:rFonts w:cs="David" w:hint="cs"/>
          <w:sz w:val="22"/>
          <w:szCs w:val="22"/>
          <w:rtl/>
        </w:rPr>
        <w:t>, אגף כספים</w:t>
      </w:r>
    </w:p>
    <w:p w:rsidR="00F5267E" w:rsidRDefault="00F5267E" w:rsidP="00771B1A">
      <w:pPr>
        <w:ind w:left="-619" w:right="-709"/>
        <w:rPr>
          <w:rFonts w:cs="David"/>
          <w:sz w:val="22"/>
          <w:szCs w:val="22"/>
          <w:rtl/>
        </w:rPr>
      </w:pPr>
      <w:r>
        <w:rPr>
          <w:rFonts w:cs="David" w:hint="cs"/>
          <w:sz w:val="22"/>
          <w:szCs w:val="22"/>
          <w:rtl/>
        </w:rPr>
        <w:t xml:space="preserve">גב' חן רווה, כלכלנית , אגף כספים </w:t>
      </w:r>
    </w:p>
    <w:p w:rsidR="00123A56" w:rsidRDefault="00123A56" w:rsidP="00771B1A">
      <w:pPr>
        <w:ind w:left="-619" w:right="-709"/>
        <w:rPr>
          <w:rFonts w:cs="David"/>
          <w:sz w:val="22"/>
          <w:szCs w:val="22"/>
          <w:rtl/>
        </w:rPr>
      </w:pPr>
      <w:r>
        <w:rPr>
          <w:rFonts w:cs="David" w:hint="cs"/>
          <w:sz w:val="22"/>
          <w:szCs w:val="22"/>
          <w:rtl/>
        </w:rPr>
        <w:t xml:space="preserve">גב' סוזן </w:t>
      </w:r>
      <w:proofErr w:type="spellStart"/>
      <w:r>
        <w:rPr>
          <w:rFonts w:cs="David" w:hint="cs"/>
          <w:sz w:val="22"/>
          <w:szCs w:val="22"/>
          <w:rtl/>
        </w:rPr>
        <w:t>אמניפור</w:t>
      </w:r>
      <w:proofErr w:type="spellEnd"/>
      <w:r>
        <w:rPr>
          <w:rFonts w:cs="David" w:hint="cs"/>
          <w:sz w:val="22"/>
          <w:szCs w:val="22"/>
          <w:rtl/>
        </w:rPr>
        <w:t>, אחראית מלגות בתר דוקטורט , רל"מ</w:t>
      </w:r>
    </w:p>
    <w:p w:rsidR="00771B1A" w:rsidRDefault="00771B1A" w:rsidP="00771B1A">
      <w:pPr>
        <w:ind w:left="-619" w:right="-709"/>
        <w:rPr>
          <w:rFonts w:cs="David"/>
          <w:sz w:val="22"/>
          <w:szCs w:val="22"/>
          <w:rtl/>
        </w:rPr>
      </w:pPr>
    </w:p>
    <w:p w:rsidR="007F3D94" w:rsidRDefault="00771B1A" w:rsidP="00771B1A">
      <w:pPr>
        <w:pStyle w:val="a7"/>
        <w:numPr>
          <w:ilvl w:val="0"/>
          <w:numId w:val="5"/>
        </w:numPr>
        <w:bidi/>
        <w:ind w:right="-709"/>
        <w:rPr>
          <w:rFonts w:cs="David"/>
          <w:sz w:val="18"/>
          <w:szCs w:val="18"/>
          <w:rtl/>
        </w:rPr>
      </w:pPr>
      <w:r>
        <w:rPr>
          <w:rFonts w:cs="David" w:hint="cs"/>
          <w:sz w:val="18"/>
          <w:szCs w:val="18"/>
          <w:rtl/>
        </w:rPr>
        <w:lastRenderedPageBreak/>
        <w:t>המ</w:t>
      </w:r>
      <w:r w:rsidR="007F3D94">
        <w:rPr>
          <w:rFonts w:cs="David"/>
          <w:sz w:val="18"/>
          <w:szCs w:val="18"/>
          <w:rtl/>
        </w:rPr>
        <w:t xml:space="preserve">סמך כתוב הנו בלשון זכר, אך פונה לשני המינים </w:t>
      </w:r>
    </w:p>
    <w:p w:rsidR="000324FB" w:rsidRPr="000324FB" w:rsidRDefault="000324FB" w:rsidP="00771B1A">
      <w:pPr>
        <w:ind w:left="43" w:right="-142"/>
        <w:jc w:val="both"/>
        <w:rPr>
          <w:rFonts w:cs="David"/>
          <w:rtl/>
        </w:rPr>
      </w:pPr>
    </w:p>
    <w:sectPr w:rsidR="000324FB" w:rsidRPr="000324FB" w:rsidSect="007045E3">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A2" w:rsidRDefault="00824EA2">
      <w:r>
        <w:separator/>
      </w:r>
    </w:p>
  </w:endnote>
  <w:endnote w:type="continuationSeparator" w:id="0">
    <w:p w:rsidR="00824EA2" w:rsidRDefault="0082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0C" w:rsidRPr="000216FE" w:rsidRDefault="009E2FD4" w:rsidP="00AD196A">
    <w:pPr>
      <w:pStyle w:val="a5"/>
    </w:pPr>
    <w:r>
      <w:rPr>
        <w:noProof/>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-237490</wp:posOffset>
              </wp:positionV>
              <wp:extent cx="5505450" cy="0"/>
              <wp:effectExtent l="16510" t="19685" r="1206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222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176F1E" id="_x0000_t32" coordsize="21600,21600" o:spt="32" o:oned="t" path="m,l21600,21600e" filled="f">
              <v:path arrowok="t" fillok="f" o:connecttype="none"/>
              <o:lock v:ext="edit" shapetype="t"/>
            </v:shapetype>
            <v:shape id="AutoShape 4" o:spid="_x0000_s1026" type="#_x0000_t32" style="position:absolute;left:0;text-align:left;margin-left:-6.2pt;margin-top:-18.7pt;width:43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" strokecolor="red" strokeweight="1.75pt">
              <v:shadow color="#622423" opacity=".5" offset="1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-1052830</wp:posOffset>
              </wp:positionV>
              <wp:extent cx="6524625" cy="1516380"/>
              <wp:effectExtent l="0" t="444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3F5" w:rsidRDefault="00E113F5" w:rsidP="00E113F5">
                          <w:pPr>
                            <w:pStyle w:val="aa"/>
                            <w:bidi/>
                            <w:jc w:val="center"/>
                            <w:rPr>
                              <w:rFonts w:ascii="Arial" w:hAnsi="Arial"/>
                              <w:rt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tl/>
                            </w:rPr>
                          </w:pPr>
                        </w:p>
                        <w:p w:rsidR="00695C51" w:rsidRPr="00800226" w:rsidRDefault="00E113F5" w:rsidP="00695C51">
                          <w:pPr>
                            <w:pStyle w:val="aa"/>
                            <w:bidi/>
                            <w:jc w:val="center"/>
                            <w:rPr>
                              <w:rFonts w:ascii="Arial" w:hAnsi="Arial"/>
                              <w:sz w:val="20"/>
                              <w:szCs w:val="20"/>
                              <w:rtl/>
                            </w:rPr>
                          </w:pPr>
                          <w:r w:rsidRPr="00800226">
                            <w:rPr>
                              <w:rFonts w:ascii="Arial" w:hAnsi="Arial"/>
                              <w:sz w:val="20"/>
                              <w:szCs w:val="20"/>
                              <w:rtl/>
                            </w:rPr>
                            <w:t xml:space="preserve">אוניברסיטת חיפה, </w:t>
                          </w:r>
                          <w:r w:rsidR="00695C51" w:rsidRPr="00800226">
                            <w:rPr>
                              <w:rFonts w:ascii="Arial" w:hAnsi="Arial" w:hint="cs"/>
                              <w:sz w:val="20"/>
                              <w:szCs w:val="20"/>
                              <w:rtl/>
                            </w:rPr>
                            <w:t xml:space="preserve">שדרות אבא חושי 199, </w:t>
                          </w:r>
                          <w:r w:rsidRPr="00800226">
                            <w:rPr>
                              <w:rFonts w:ascii="Arial" w:hAnsi="Arial"/>
                              <w:sz w:val="20"/>
                              <w:szCs w:val="20"/>
                              <w:rtl/>
                            </w:rPr>
                            <w:t>הר הכרמל</w:t>
                          </w:r>
                          <w:r w:rsidR="00695C51" w:rsidRPr="00800226">
                            <w:rPr>
                              <w:rFonts w:ascii="Arial" w:hAnsi="Arial" w:hint="cs"/>
                              <w:sz w:val="20"/>
                              <w:szCs w:val="20"/>
                              <w:rtl/>
                            </w:rPr>
                            <w:t>, חיפה 3498838</w:t>
                          </w:r>
                          <w:r w:rsidRPr="00800226">
                            <w:rPr>
                              <w:rFonts w:ascii="Arial" w:hAnsi="Arial"/>
                              <w:sz w:val="20"/>
                              <w:szCs w:val="20"/>
                              <w:rtl/>
                            </w:rPr>
                            <w:t xml:space="preserve">  </w:t>
                          </w:r>
                        </w:p>
                        <w:p w:rsidR="00E113F5" w:rsidRPr="00800226" w:rsidRDefault="00E113F5" w:rsidP="00E113F5">
                          <w:pPr>
                            <w:pStyle w:val="aa"/>
                            <w:bidi/>
                            <w:jc w:val="center"/>
                            <w:rPr>
                              <w:rFonts w:ascii="Arial" w:hAnsi="Arial"/>
                              <w:sz w:val="20"/>
                              <w:szCs w:val="20"/>
                              <w:rtl/>
                            </w:rPr>
                          </w:pPr>
                        </w:p>
                        <w:p w:rsidR="00650A0C" w:rsidRPr="00E113F5" w:rsidRDefault="00650A0C" w:rsidP="00E113F5">
                          <w:pPr>
                            <w:rPr>
                              <w:sz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25pt;margin-top:-82.9pt;width:513.75pt;height:1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SA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" filled="f" stroked="f">
              <v:textbox>
                <w:txbxContent>
                  <w:p w:rsidR="00E113F5" w:rsidRDefault="00E113F5" w:rsidP="00E113F5">
                    <w:pPr>
                      <w:pStyle w:val="aa"/>
                      <w:bidi/>
                      <w:jc w:val="center"/>
                      <w:rPr>
                        <w:rFonts w:ascii="Arial" w:hAnsi="Arial"/>
                        <w:rt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tl/>
                      </w:rPr>
                    </w:pPr>
                  </w:p>
                  <w:p w:rsidR="00695C51" w:rsidRPr="00800226" w:rsidRDefault="00E113F5" w:rsidP="00695C51">
                    <w:pPr>
                      <w:pStyle w:val="aa"/>
                      <w:bidi/>
                      <w:jc w:val="center"/>
                      <w:rPr>
                        <w:rFonts w:ascii="Arial" w:hAnsi="Arial"/>
                        <w:sz w:val="20"/>
                        <w:szCs w:val="20"/>
                        <w:rtl/>
                      </w:rPr>
                    </w:pPr>
                    <w:r w:rsidRPr="00800226">
                      <w:rPr>
                        <w:rFonts w:ascii="Arial" w:hAnsi="Arial"/>
                        <w:sz w:val="20"/>
                        <w:szCs w:val="20"/>
                        <w:rtl/>
                      </w:rPr>
                      <w:t xml:space="preserve">אוניברסיטת חיפה, </w:t>
                    </w:r>
                    <w:r w:rsidR="00695C51" w:rsidRPr="00800226">
                      <w:rPr>
                        <w:rFonts w:ascii="Arial" w:hAnsi="Arial" w:hint="cs"/>
                        <w:sz w:val="20"/>
                        <w:szCs w:val="20"/>
                        <w:rtl/>
                      </w:rPr>
                      <w:t xml:space="preserve">שדרות אבא חושי 199, </w:t>
                    </w:r>
                    <w:r w:rsidRPr="00800226">
                      <w:rPr>
                        <w:rFonts w:ascii="Arial" w:hAnsi="Arial"/>
                        <w:sz w:val="20"/>
                        <w:szCs w:val="20"/>
                        <w:rtl/>
                      </w:rPr>
                      <w:t>הר הכרמל</w:t>
                    </w:r>
                    <w:r w:rsidR="00695C51" w:rsidRPr="00800226">
                      <w:rPr>
                        <w:rFonts w:ascii="Arial" w:hAnsi="Arial" w:hint="cs"/>
                        <w:sz w:val="20"/>
                        <w:szCs w:val="20"/>
                        <w:rtl/>
                      </w:rPr>
                      <w:t>, חיפה 3498838</w:t>
                    </w:r>
                    <w:r w:rsidRPr="00800226">
                      <w:rPr>
                        <w:rFonts w:ascii="Arial" w:hAnsi="Arial"/>
                        <w:sz w:val="20"/>
                        <w:szCs w:val="20"/>
                        <w:rtl/>
                      </w:rPr>
                      <w:t xml:space="preserve">  </w:t>
                    </w:r>
                  </w:p>
                  <w:p w:rsidR="00E113F5" w:rsidRPr="00800226" w:rsidRDefault="00E113F5" w:rsidP="00E113F5">
                    <w:pPr>
                      <w:pStyle w:val="aa"/>
                      <w:bidi/>
                      <w:jc w:val="center"/>
                      <w:rPr>
                        <w:rFonts w:ascii="Arial" w:hAnsi="Arial"/>
                        <w:sz w:val="20"/>
                        <w:szCs w:val="20"/>
                        <w:rtl/>
                      </w:rPr>
                    </w:pPr>
                  </w:p>
                  <w:p w:rsidR="00650A0C" w:rsidRPr="00E113F5" w:rsidRDefault="00650A0C" w:rsidP="00E113F5">
                    <w:pPr>
                      <w:rPr>
                        <w:sz w:val="18"/>
                        <w:rt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A2" w:rsidRDefault="00824EA2">
      <w:r>
        <w:separator/>
      </w:r>
    </w:p>
  </w:footnote>
  <w:footnote w:type="continuationSeparator" w:id="0">
    <w:p w:rsidR="00824EA2" w:rsidRDefault="0082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70" w:rsidRPr="00CC7670" w:rsidRDefault="001479B0" w:rsidP="004461A4">
    <w:pPr>
      <w:pStyle w:val="a3"/>
      <w:tabs>
        <w:tab w:val="clear" w:pos="8306"/>
      </w:tabs>
      <w:jc w:val="center"/>
      <w:rPr>
        <w:rFonts w:ascii="Tahoma" w:hAnsi="Tahoma" w:cs="David"/>
        <w:color w:val="C00000"/>
        <w:spacing w:val="20"/>
        <w:sz w:val="48"/>
        <w:szCs w:val="48"/>
        <w:rtl/>
      </w:rPr>
    </w:pPr>
    <w:r w:rsidRPr="00CC7670">
      <w:rPr>
        <w:noProof/>
        <w:color w:val="C00000"/>
        <w:sz w:val="48"/>
        <w:szCs w:val="48"/>
        <w:rtl/>
      </w:rPr>
      <w:drawing>
        <wp:anchor distT="0" distB="0" distL="114300" distR="114300" simplePos="0" relativeHeight="251667456" behindDoc="1" locked="0" layoutInCell="1" allowOverlap="1">
          <wp:simplePos x="0" y="0"/>
          <wp:positionH relativeFrom="column">
            <wp:posOffset>-643890</wp:posOffset>
          </wp:positionH>
          <wp:positionV relativeFrom="paragraph">
            <wp:posOffset>-116205</wp:posOffset>
          </wp:positionV>
          <wp:extent cx="1080770" cy="1003935"/>
          <wp:effectExtent l="0" t="0" r="5080" b="5715"/>
          <wp:wrapTight wrapText="bothSides">
            <wp:wrapPolygon edited="0">
              <wp:start x="0" y="0"/>
              <wp:lineTo x="0" y="21313"/>
              <wp:lineTo x="21321" y="21313"/>
              <wp:lineTo x="21321" y="0"/>
              <wp:lineTo x="0" y="0"/>
            </wp:wrapPolygon>
          </wp:wrapTight>
          <wp:docPr id="4" name="תמונה 1" descr="לוגו אוניברסיטה - אנגלית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אוניברסיטה - אנגלית עברית.jpg"/>
                  <pic:cNvPicPr/>
                </pic:nvPicPr>
                <pic:blipFill>
                  <a:blip r:embed="rId1">
                    <a:extLst>
                      <a:ext uri="{BEBA8EAE-BF5A-486C-A8C5-ECC9F3942E4B}">
                        <a14:imgProps xmlns:a14="http://schemas.microsoft.com/office/drawing/2010/main">
                          <a14:imgLayer r:embed="rId2">
                            <a14:imgEffect>
                              <a14:saturation sat="66000"/>
                            </a14:imgEffect>
                          </a14:imgLayer>
                        </a14:imgProps>
                      </a:ext>
                    </a:extLst>
                  </a:blip>
                  <a:stretch>
                    <a:fillRect/>
                  </a:stretch>
                </pic:blipFill>
                <pic:spPr>
                  <a:xfrm>
                    <a:off x="0" y="0"/>
                    <a:ext cx="1080770" cy="1003935"/>
                  </a:xfrm>
                  <a:prstGeom prst="rect">
                    <a:avLst/>
                  </a:prstGeom>
                </pic:spPr>
              </pic:pic>
            </a:graphicData>
          </a:graphic>
        </wp:anchor>
      </w:drawing>
    </w:r>
    <w:r w:rsidR="00771B1A" w:rsidRPr="00CC7670">
      <w:rPr>
        <w:rFonts w:ascii="Tahoma" w:hAnsi="Tahoma" w:cs="David" w:hint="cs"/>
        <w:color w:val="C00000"/>
        <w:spacing w:val="20"/>
        <w:sz w:val="48"/>
        <w:szCs w:val="48"/>
        <w:rtl/>
      </w:rPr>
      <w:t xml:space="preserve">הרשות ללימודים מתקדמים </w:t>
    </w:r>
  </w:p>
  <w:p w:rsidR="00650A0C" w:rsidRPr="00CC7670" w:rsidRDefault="00771B1A" w:rsidP="004461A4">
    <w:pPr>
      <w:pStyle w:val="a3"/>
      <w:tabs>
        <w:tab w:val="clear" w:pos="8306"/>
      </w:tabs>
      <w:jc w:val="center"/>
      <w:rPr>
        <w:rFonts w:ascii="Tahoma" w:hAnsi="Tahoma" w:cs="David"/>
        <w:color w:val="C00000"/>
        <w:spacing w:val="20"/>
        <w:sz w:val="48"/>
        <w:szCs w:val="48"/>
        <w:rtl/>
      </w:rPr>
    </w:pPr>
    <w:r w:rsidRPr="00CC7670">
      <w:rPr>
        <w:rFonts w:ascii="Tahoma" w:hAnsi="Tahoma" w:cs="David" w:hint="cs"/>
        <w:color w:val="C00000"/>
        <w:spacing w:val="20"/>
        <w:sz w:val="48"/>
        <w:szCs w:val="48"/>
        <w:rtl/>
      </w:rPr>
      <w:t>וביה"ס הבינלאומי</w:t>
    </w:r>
  </w:p>
  <w:p w:rsidR="00650A0C" w:rsidRDefault="00650A0C" w:rsidP="004461A4">
    <w:pPr>
      <w:pStyle w:val="a3"/>
      <w:tabs>
        <w:tab w:val="clear" w:pos="8306"/>
      </w:tabs>
      <w:jc w:val="center"/>
      <w:rPr>
        <w:rFonts w:ascii="Tahoma" w:hAnsi="Tahoma" w:cs="David"/>
        <w:spacing w:val="20"/>
        <w:rtl/>
      </w:rPr>
    </w:pPr>
  </w:p>
  <w:p w:rsidR="00650A0C" w:rsidRPr="00BF3DB7" w:rsidRDefault="00650A0C" w:rsidP="00FA39CC">
    <w:pPr>
      <w:pStyle w:val="a3"/>
      <w:jc w:val="right"/>
      <w:rPr>
        <w:rFonts w:ascii="Tahoma" w:hAnsi="Tahoma" w:cs="David"/>
        <w:sz w:val="22"/>
        <w:szCs w:val="22"/>
        <w:rtl/>
      </w:rPr>
    </w:pPr>
  </w:p>
  <w:p w:rsidR="00650A0C" w:rsidRDefault="00650A0C" w:rsidP="00FF1AF0">
    <w:pPr>
      <w:pStyle w:val="a3"/>
      <w:tabs>
        <w:tab w:val="clear" w:pos="4153"/>
        <w:tab w:val="left" w:pos="5666"/>
      </w:tabs>
      <w:rPr>
        <w:rFonts w:cs="David"/>
        <w:b/>
        <w:bCs/>
        <w:color w:val="C00000"/>
        <w:sz w:val="28"/>
        <w:szCs w:val="28"/>
        <w:rtl/>
      </w:rPr>
    </w:pPr>
    <w:r>
      <w:rPr>
        <w:rFonts w:cs="David"/>
        <w:b/>
        <w:bCs/>
        <w:color w:val="C00000"/>
        <w:sz w:val="28"/>
        <w:szCs w:val="28"/>
        <w:rtl/>
      </w:rPr>
      <w:tab/>
    </w:r>
    <w:r>
      <w:rPr>
        <w:rFonts w:cs="David"/>
        <w:b/>
        <w:bCs/>
        <w:color w:val="C00000"/>
        <w:sz w:val="28"/>
        <w:szCs w:val="28"/>
        <w:rtl/>
      </w:rPr>
      <w:tab/>
    </w:r>
  </w:p>
  <w:p w:rsidR="00650A0C" w:rsidRDefault="00650A0C" w:rsidP="00FF1AF0">
    <w:pPr>
      <w:pStyle w:val="a3"/>
      <w:tabs>
        <w:tab w:val="clear" w:pos="4153"/>
        <w:tab w:val="clear" w:pos="8306"/>
        <w:tab w:val="left" w:pos="5666"/>
      </w:tabs>
      <w:rPr>
        <w:rFonts w:cs="David"/>
        <w:b/>
        <w:bCs/>
        <w:color w:val="C00000"/>
        <w:sz w:val="28"/>
        <w:szCs w:val="28"/>
        <w:rtl/>
      </w:rPr>
    </w:pPr>
  </w:p>
  <w:p w:rsidR="00650A0C" w:rsidRPr="00BF3DB7" w:rsidRDefault="009E2FD4" w:rsidP="00FF1AF0">
    <w:pPr>
      <w:pStyle w:val="a3"/>
      <w:tabs>
        <w:tab w:val="clear" w:pos="4153"/>
        <w:tab w:val="clear" w:pos="8306"/>
        <w:tab w:val="left" w:pos="5666"/>
      </w:tabs>
      <w:rPr>
        <w:rFonts w:cs="David"/>
        <w:b/>
        <w:bCs/>
        <w:color w:val="C00000"/>
        <w:sz w:val="28"/>
        <w:szCs w:val="28"/>
        <w:rtl/>
      </w:rPr>
    </w:pPr>
    <w:r>
      <w:rPr>
        <w:rFonts w:cs="David"/>
        <w:b/>
        <w:bCs/>
        <w:noProof/>
        <w:color w:val="C00000"/>
        <w:sz w:val="28"/>
        <w:szCs w:val="28"/>
        <w:rtl/>
      </w:rPr>
      <mc:AlternateContent>
        <mc:Choice Requires="wps">
          <w:drawing>
            <wp:anchor distT="0" distB="0" distL="114300" distR="114300" simplePos="0" relativeHeight="251657216" behindDoc="0" locked="0" layoutInCell="1" allowOverlap="1">
              <wp:simplePos x="0" y="0"/>
              <wp:positionH relativeFrom="column">
                <wp:posOffset>-611505</wp:posOffset>
              </wp:positionH>
              <wp:positionV relativeFrom="paragraph">
                <wp:posOffset>106680</wp:posOffset>
              </wp:positionV>
              <wp:extent cx="6480175" cy="0"/>
              <wp:effectExtent l="7620" t="11430" r="825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A551E" id="_x0000_t32" coordsize="21600,21600" o:spt="32" o:oned="t" path="m,l21600,21600e" filled="f">
              <v:path arrowok="t" fillok="f" o:connecttype="none"/>
              <o:lock v:ext="edit" shapetype="t"/>
            </v:shapetype>
            <v:shape id="AutoShape 1" o:spid="_x0000_s1026" type="#_x0000_t32" style="position:absolute;left:0;text-align:left;margin-left:-48.15pt;margin-top:8.4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ADD"/>
    <w:multiLevelType w:val="multilevel"/>
    <w:tmpl w:val="500EBB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8B437C"/>
    <w:multiLevelType w:val="hybridMultilevel"/>
    <w:tmpl w:val="1D94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CC418A"/>
    <w:multiLevelType w:val="hybridMultilevel"/>
    <w:tmpl w:val="922650E6"/>
    <w:lvl w:ilvl="0" w:tplc="D24E7EF2">
      <w:start w:val="1"/>
      <w:numFmt w:val="decimal"/>
      <w:lvlText w:val="%1."/>
      <w:lvlJc w:val="left"/>
      <w:pPr>
        <w:tabs>
          <w:tab w:val="num" w:pos="1080"/>
        </w:tabs>
        <w:ind w:left="1080" w:hanging="360"/>
      </w:pPr>
    </w:lvl>
    <w:lvl w:ilvl="1" w:tplc="040D0019">
      <w:start w:val="1"/>
      <w:numFmt w:val="decimal"/>
      <w:lvlText w:val="%2."/>
      <w:lvlJc w:val="left"/>
      <w:pPr>
        <w:tabs>
          <w:tab w:val="num" w:pos="1800"/>
        </w:tabs>
        <w:ind w:left="1800" w:hanging="360"/>
      </w:pPr>
    </w:lvl>
    <w:lvl w:ilvl="2" w:tplc="040D001B">
      <w:start w:val="1"/>
      <w:numFmt w:val="decimal"/>
      <w:lvlText w:val="%3."/>
      <w:lvlJc w:val="left"/>
      <w:pPr>
        <w:tabs>
          <w:tab w:val="num" w:pos="2520"/>
        </w:tabs>
        <w:ind w:left="2520" w:hanging="360"/>
      </w:pPr>
    </w:lvl>
    <w:lvl w:ilvl="3" w:tplc="040D000F">
      <w:start w:val="1"/>
      <w:numFmt w:val="decimal"/>
      <w:lvlText w:val="%4."/>
      <w:lvlJc w:val="left"/>
      <w:pPr>
        <w:tabs>
          <w:tab w:val="num" w:pos="3240"/>
        </w:tabs>
        <w:ind w:left="3240" w:hanging="360"/>
      </w:pPr>
    </w:lvl>
    <w:lvl w:ilvl="4" w:tplc="040D0019">
      <w:start w:val="1"/>
      <w:numFmt w:val="decimal"/>
      <w:lvlText w:val="%5."/>
      <w:lvlJc w:val="left"/>
      <w:pPr>
        <w:tabs>
          <w:tab w:val="num" w:pos="3960"/>
        </w:tabs>
        <w:ind w:left="3960" w:hanging="360"/>
      </w:pPr>
    </w:lvl>
    <w:lvl w:ilvl="5" w:tplc="040D001B">
      <w:start w:val="1"/>
      <w:numFmt w:val="decimal"/>
      <w:lvlText w:val="%6."/>
      <w:lvlJc w:val="left"/>
      <w:pPr>
        <w:tabs>
          <w:tab w:val="num" w:pos="4680"/>
        </w:tabs>
        <w:ind w:left="4680" w:hanging="360"/>
      </w:pPr>
    </w:lvl>
    <w:lvl w:ilvl="6" w:tplc="040D000F">
      <w:start w:val="1"/>
      <w:numFmt w:val="decimal"/>
      <w:lvlText w:val="%7."/>
      <w:lvlJc w:val="left"/>
      <w:pPr>
        <w:tabs>
          <w:tab w:val="num" w:pos="5400"/>
        </w:tabs>
        <w:ind w:left="5400" w:hanging="360"/>
      </w:pPr>
    </w:lvl>
    <w:lvl w:ilvl="7" w:tplc="040D0019">
      <w:start w:val="1"/>
      <w:numFmt w:val="decimal"/>
      <w:lvlText w:val="%8."/>
      <w:lvlJc w:val="left"/>
      <w:pPr>
        <w:tabs>
          <w:tab w:val="num" w:pos="6120"/>
        </w:tabs>
        <w:ind w:left="6120" w:hanging="360"/>
      </w:pPr>
    </w:lvl>
    <w:lvl w:ilvl="8" w:tplc="040D001B">
      <w:start w:val="1"/>
      <w:numFmt w:val="decimal"/>
      <w:lvlText w:val="%9."/>
      <w:lvlJc w:val="left"/>
      <w:pPr>
        <w:tabs>
          <w:tab w:val="num" w:pos="6840"/>
        </w:tabs>
        <w:ind w:left="6840" w:hanging="360"/>
      </w:pPr>
    </w:lvl>
  </w:abstractNum>
  <w:abstractNum w:abstractNumId="3" w15:restartNumberingAfterBreak="0">
    <w:nsid w:val="22DB74DD"/>
    <w:multiLevelType w:val="hybridMultilevel"/>
    <w:tmpl w:val="C4EE7150"/>
    <w:lvl w:ilvl="0" w:tplc="742408D2">
      <w:numFmt w:val="bullet"/>
      <w:lvlText w:val=""/>
      <w:lvlJc w:val="left"/>
      <w:pPr>
        <w:ind w:left="-208" w:hanging="360"/>
      </w:pPr>
      <w:rPr>
        <w:rFonts w:ascii="Symbol" w:eastAsia="Times New Roman" w:hAnsi="Symbol" w:cs="David"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start w:val="1"/>
      <w:numFmt w:val="bullet"/>
      <w:lvlText w:val=""/>
      <w:lvlJc w:val="left"/>
      <w:pPr>
        <w:ind w:left="5552" w:hanging="360"/>
      </w:pPr>
      <w:rPr>
        <w:rFonts w:ascii="Wingdings" w:hAnsi="Wingdings" w:hint="default"/>
      </w:rPr>
    </w:lvl>
  </w:abstractNum>
  <w:abstractNum w:abstractNumId="4" w15:restartNumberingAfterBreak="0">
    <w:nsid w:val="302D7CA2"/>
    <w:multiLevelType w:val="hybridMultilevel"/>
    <w:tmpl w:val="9544BFEA"/>
    <w:lvl w:ilvl="0" w:tplc="0F3A92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9916A2"/>
    <w:multiLevelType w:val="multilevel"/>
    <w:tmpl w:val="47E0CBB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15:restartNumberingAfterBreak="0">
    <w:nsid w:val="72B73444"/>
    <w:multiLevelType w:val="hybridMultilevel"/>
    <w:tmpl w:val="3B9C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BA"/>
    <w:rsid w:val="00010CB3"/>
    <w:rsid w:val="00017B65"/>
    <w:rsid w:val="000216FE"/>
    <w:rsid w:val="0003172C"/>
    <w:rsid w:val="000324FB"/>
    <w:rsid w:val="00036183"/>
    <w:rsid w:val="00043DE9"/>
    <w:rsid w:val="00050858"/>
    <w:rsid w:val="0005240C"/>
    <w:rsid w:val="00086C67"/>
    <w:rsid w:val="0009028B"/>
    <w:rsid w:val="000902D9"/>
    <w:rsid w:val="000B7DA9"/>
    <w:rsid w:val="00123A56"/>
    <w:rsid w:val="0012560C"/>
    <w:rsid w:val="0013596E"/>
    <w:rsid w:val="001479B0"/>
    <w:rsid w:val="00186C58"/>
    <w:rsid w:val="00187E6B"/>
    <w:rsid w:val="001955B1"/>
    <w:rsid w:val="001A1AE7"/>
    <w:rsid w:val="001B47AF"/>
    <w:rsid w:val="001E22BB"/>
    <w:rsid w:val="001E3DB4"/>
    <w:rsid w:val="00206503"/>
    <w:rsid w:val="002123CA"/>
    <w:rsid w:val="00220557"/>
    <w:rsid w:val="002608AE"/>
    <w:rsid w:val="0027239C"/>
    <w:rsid w:val="00295883"/>
    <w:rsid w:val="002B2A38"/>
    <w:rsid w:val="002C6FF5"/>
    <w:rsid w:val="002D232F"/>
    <w:rsid w:val="002F5872"/>
    <w:rsid w:val="00310997"/>
    <w:rsid w:val="00343EFE"/>
    <w:rsid w:val="00352337"/>
    <w:rsid w:val="00353FAB"/>
    <w:rsid w:val="00370844"/>
    <w:rsid w:val="003A4EEE"/>
    <w:rsid w:val="003B34C3"/>
    <w:rsid w:val="003E22AD"/>
    <w:rsid w:val="004461A4"/>
    <w:rsid w:val="00457E6D"/>
    <w:rsid w:val="0048140B"/>
    <w:rsid w:val="004C5211"/>
    <w:rsid w:val="004D139C"/>
    <w:rsid w:val="004D7043"/>
    <w:rsid w:val="005356A7"/>
    <w:rsid w:val="0055008B"/>
    <w:rsid w:val="00571A9E"/>
    <w:rsid w:val="00575679"/>
    <w:rsid w:val="005C5129"/>
    <w:rsid w:val="005D671F"/>
    <w:rsid w:val="005F2F9C"/>
    <w:rsid w:val="0060008B"/>
    <w:rsid w:val="00603077"/>
    <w:rsid w:val="00650A0C"/>
    <w:rsid w:val="00652533"/>
    <w:rsid w:val="006754E3"/>
    <w:rsid w:val="00695C51"/>
    <w:rsid w:val="00696BA0"/>
    <w:rsid w:val="006D1AAC"/>
    <w:rsid w:val="006D77DF"/>
    <w:rsid w:val="006E0563"/>
    <w:rsid w:val="006F1386"/>
    <w:rsid w:val="007045E3"/>
    <w:rsid w:val="00710026"/>
    <w:rsid w:val="007407F5"/>
    <w:rsid w:val="00755824"/>
    <w:rsid w:val="00771B1A"/>
    <w:rsid w:val="0078763F"/>
    <w:rsid w:val="007A6B6B"/>
    <w:rsid w:val="007A79B8"/>
    <w:rsid w:val="007B0015"/>
    <w:rsid w:val="007C644D"/>
    <w:rsid w:val="007D5615"/>
    <w:rsid w:val="007E37CE"/>
    <w:rsid w:val="007F3D94"/>
    <w:rsid w:val="00800226"/>
    <w:rsid w:val="00824EA2"/>
    <w:rsid w:val="008267DD"/>
    <w:rsid w:val="00837824"/>
    <w:rsid w:val="00865591"/>
    <w:rsid w:val="0088477A"/>
    <w:rsid w:val="008954F4"/>
    <w:rsid w:val="008C3F23"/>
    <w:rsid w:val="00901B0D"/>
    <w:rsid w:val="009046BA"/>
    <w:rsid w:val="009049B5"/>
    <w:rsid w:val="0091313E"/>
    <w:rsid w:val="00924E39"/>
    <w:rsid w:val="00926FCA"/>
    <w:rsid w:val="00930016"/>
    <w:rsid w:val="00931D35"/>
    <w:rsid w:val="009751FA"/>
    <w:rsid w:val="0099336E"/>
    <w:rsid w:val="009E2FD4"/>
    <w:rsid w:val="009F0F97"/>
    <w:rsid w:val="009F7CDA"/>
    <w:rsid w:val="00A63C00"/>
    <w:rsid w:val="00A82115"/>
    <w:rsid w:val="00A83DD5"/>
    <w:rsid w:val="00AA04FF"/>
    <w:rsid w:val="00AC5DF9"/>
    <w:rsid w:val="00AD196A"/>
    <w:rsid w:val="00B0606C"/>
    <w:rsid w:val="00B14429"/>
    <w:rsid w:val="00B165FA"/>
    <w:rsid w:val="00B409D0"/>
    <w:rsid w:val="00B42783"/>
    <w:rsid w:val="00B960CC"/>
    <w:rsid w:val="00BA7B3E"/>
    <w:rsid w:val="00BC00F9"/>
    <w:rsid w:val="00BC4357"/>
    <w:rsid w:val="00BC5EA9"/>
    <w:rsid w:val="00BE63FA"/>
    <w:rsid w:val="00BF3DB7"/>
    <w:rsid w:val="00C24886"/>
    <w:rsid w:val="00C42906"/>
    <w:rsid w:val="00C43773"/>
    <w:rsid w:val="00C5791F"/>
    <w:rsid w:val="00CA49E1"/>
    <w:rsid w:val="00CC7670"/>
    <w:rsid w:val="00CD199D"/>
    <w:rsid w:val="00CD5ED7"/>
    <w:rsid w:val="00CE5665"/>
    <w:rsid w:val="00D161D9"/>
    <w:rsid w:val="00D22EFF"/>
    <w:rsid w:val="00D32C8B"/>
    <w:rsid w:val="00D35A36"/>
    <w:rsid w:val="00D50895"/>
    <w:rsid w:val="00D60D60"/>
    <w:rsid w:val="00D76A49"/>
    <w:rsid w:val="00DA127A"/>
    <w:rsid w:val="00DA3236"/>
    <w:rsid w:val="00DA5648"/>
    <w:rsid w:val="00DC7328"/>
    <w:rsid w:val="00DE2356"/>
    <w:rsid w:val="00E01717"/>
    <w:rsid w:val="00E0458D"/>
    <w:rsid w:val="00E10C1C"/>
    <w:rsid w:val="00E113F5"/>
    <w:rsid w:val="00E139D0"/>
    <w:rsid w:val="00E17FA9"/>
    <w:rsid w:val="00E230D5"/>
    <w:rsid w:val="00E31BCD"/>
    <w:rsid w:val="00E43372"/>
    <w:rsid w:val="00E574B4"/>
    <w:rsid w:val="00E73302"/>
    <w:rsid w:val="00E75FB1"/>
    <w:rsid w:val="00E94790"/>
    <w:rsid w:val="00EB7486"/>
    <w:rsid w:val="00EC6F41"/>
    <w:rsid w:val="00EF414E"/>
    <w:rsid w:val="00EF4C20"/>
    <w:rsid w:val="00F33EE4"/>
    <w:rsid w:val="00F5267E"/>
    <w:rsid w:val="00F715F2"/>
    <w:rsid w:val="00FA39CC"/>
    <w:rsid w:val="00FB7FEB"/>
    <w:rsid w:val="00FD4003"/>
    <w:rsid w:val="00FD6033"/>
    <w:rsid w:val="00FD7E2C"/>
    <w:rsid w:val="00FF1AF0"/>
    <w:rsid w:val="00FF6D2D"/>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9223C"/>
  <w15:docId w15:val="{155B452D-76AC-49BB-A65B-6E38909E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basedOn w:val="a0"/>
    <w:link w:val="a8"/>
    <w:rsid w:val="00E574B4"/>
    <w:rPr>
      <w:rFonts w:ascii="Tahoma" w:hAnsi="Tahoma" w:cs="Tahoma"/>
      <w:sz w:val="16"/>
      <w:szCs w:val="16"/>
    </w:rPr>
  </w:style>
  <w:style w:type="character" w:customStyle="1" w:styleId="a6">
    <w:name w:val="כותרת תחתונה תו"/>
    <w:basedOn w:val="a0"/>
    <w:link w:val="a5"/>
    <w:rsid w:val="00E139D0"/>
    <w:rPr>
      <w:sz w:val="24"/>
      <w:szCs w:val="24"/>
    </w:rPr>
  </w:style>
  <w:style w:type="character" w:customStyle="1" w:styleId="a4">
    <w:name w:val="כותרת עליונה תו"/>
    <w:basedOn w:val="a0"/>
    <w:link w:val="a3"/>
    <w:uiPriority w:val="99"/>
    <w:rsid w:val="00E113F5"/>
    <w:rPr>
      <w:sz w:val="24"/>
      <w:szCs w:val="24"/>
    </w:rPr>
  </w:style>
  <w:style w:type="character" w:styleId="Hyperlink">
    <w:name w:val="Hyperlink"/>
    <w:basedOn w:val="a0"/>
    <w:unhideWhenUsed/>
    <w:rsid w:val="00E113F5"/>
    <w:rPr>
      <w:color w:val="0000FF"/>
      <w:u w:val="single"/>
    </w:rPr>
  </w:style>
  <w:style w:type="paragraph" w:styleId="aa">
    <w:name w:val="No Spacing"/>
    <w:uiPriority w:val="1"/>
    <w:qFormat/>
    <w:rsid w:val="00E113F5"/>
    <w:rPr>
      <w:rFonts w:ascii="Calibri" w:eastAsia="Calibri" w:hAnsi="Calibri" w:cs="Arial"/>
      <w:sz w:val="22"/>
      <w:szCs w:val="22"/>
    </w:rPr>
  </w:style>
  <w:style w:type="paragraph" w:styleId="ab">
    <w:name w:val="annotation text"/>
    <w:basedOn w:val="a"/>
    <w:link w:val="ac"/>
    <w:uiPriority w:val="99"/>
    <w:semiHidden/>
    <w:unhideWhenUsed/>
    <w:rsid w:val="007F3D94"/>
    <w:rPr>
      <w:rFonts w:ascii="Calibri" w:eastAsiaTheme="minorHAnsi" w:hAnsi="Calibri" w:cs="Calibri"/>
      <w:sz w:val="20"/>
      <w:szCs w:val="20"/>
    </w:rPr>
  </w:style>
  <w:style w:type="character" w:customStyle="1" w:styleId="ac">
    <w:name w:val="טקסט הערה תו"/>
    <w:basedOn w:val="a0"/>
    <w:link w:val="ab"/>
    <w:uiPriority w:val="99"/>
    <w:semiHidden/>
    <w:rsid w:val="007F3D94"/>
    <w:rPr>
      <w:rFonts w:ascii="Calibri" w:eastAsiaTheme="minorHAnsi" w:hAnsi="Calibri" w:cs="Calibri"/>
    </w:rPr>
  </w:style>
  <w:style w:type="paragraph" w:customStyle="1" w:styleId="Nor-2">
    <w:name w:val="Nor-2"/>
    <w:basedOn w:val="a"/>
    <w:rsid w:val="007F3D94"/>
    <w:pPr>
      <w:spacing w:line="360" w:lineRule="auto"/>
      <w:jc w:val="both"/>
    </w:pPr>
    <w:rPr>
      <w:rFonts w:cs="David"/>
      <w:sz w:val="20"/>
      <w:lang w:eastAsia="he-IL"/>
    </w:rPr>
  </w:style>
  <w:style w:type="character" w:styleId="ad">
    <w:name w:val="annotation reference"/>
    <w:basedOn w:val="a0"/>
    <w:uiPriority w:val="99"/>
    <w:semiHidden/>
    <w:unhideWhenUsed/>
    <w:rsid w:val="007F3D94"/>
    <w:rPr>
      <w:sz w:val="16"/>
      <w:szCs w:val="16"/>
    </w:rPr>
  </w:style>
  <w:style w:type="paragraph" w:styleId="ae">
    <w:name w:val="annotation subject"/>
    <w:basedOn w:val="ab"/>
    <w:next w:val="ab"/>
    <w:link w:val="af"/>
    <w:semiHidden/>
    <w:unhideWhenUsed/>
    <w:rsid w:val="00931D35"/>
    <w:rPr>
      <w:rFonts w:ascii="Times New Roman" w:eastAsia="Times New Roman" w:hAnsi="Times New Roman" w:cs="Times New Roman"/>
      <w:b/>
      <w:bCs/>
    </w:rPr>
  </w:style>
  <w:style w:type="character" w:customStyle="1" w:styleId="af">
    <w:name w:val="נושא הערה תו"/>
    <w:basedOn w:val="ac"/>
    <w:link w:val="ae"/>
    <w:semiHidden/>
    <w:rsid w:val="00931D35"/>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1116">
      <w:bodyDiv w:val="1"/>
      <w:marLeft w:val="0"/>
      <w:marRight w:val="0"/>
      <w:marTop w:val="0"/>
      <w:marBottom w:val="0"/>
      <w:divBdr>
        <w:top w:val="none" w:sz="0" w:space="0" w:color="auto"/>
        <w:left w:val="none" w:sz="0" w:space="0" w:color="auto"/>
        <w:bottom w:val="none" w:sz="0" w:space="0" w:color="auto"/>
        <w:right w:val="none" w:sz="0" w:space="0" w:color="auto"/>
      </w:divBdr>
    </w:div>
    <w:div w:id="842550106">
      <w:bodyDiv w:val="1"/>
      <w:marLeft w:val="0"/>
      <w:marRight w:val="0"/>
      <w:marTop w:val="0"/>
      <w:marBottom w:val="0"/>
      <w:divBdr>
        <w:top w:val="none" w:sz="0" w:space="0" w:color="auto"/>
        <w:left w:val="none" w:sz="0" w:space="0" w:color="auto"/>
        <w:bottom w:val="none" w:sz="0" w:space="0" w:color="auto"/>
        <w:right w:val="none" w:sz="0" w:space="0" w:color="auto"/>
      </w:divBdr>
    </w:div>
    <w:div w:id="1093090227">
      <w:bodyDiv w:val="1"/>
      <w:marLeft w:val="0"/>
      <w:marRight w:val="0"/>
      <w:marTop w:val="0"/>
      <w:marBottom w:val="0"/>
      <w:divBdr>
        <w:top w:val="none" w:sz="0" w:space="0" w:color="auto"/>
        <w:left w:val="none" w:sz="0" w:space="0" w:color="auto"/>
        <w:bottom w:val="none" w:sz="0" w:space="0" w:color="auto"/>
        <w:right w:val="none" w:sz="0" w:space="0" w:color="auto"/>
      </w:divBdr>
    </w:div>
    <w:div w:id="1237352171">
      <w:bodyDiv w:val="1"/>
      <w:marLeft w:val="0"/>
      <w:marRight w:val="0"/>
      <w:marTop w:val="0"/>
      <w:marBottom w:val="0"/>
      <w:divBdr>
        <w:top w:val="none" w:sz="0" w:space="0" w:color="auto"/>
        <w:left w:val="none" w:sz="0" w:space="0" w:color="auto"/>
        <w:bottom w:val="none" w:sz="0" w:space="0" w:color="auto"/>
        <w:right w:val="none" w:sz="0" w:space="0" w:color="auto"/>
      </w:divBdr>
    </w:div>
    <w:div w:id="1514372343">
      <w:bodyDiv w:val="1"/>
      <w:marLeft w:val="0"/>
      <w:marRight w:val="0"/>
      <w:marTop w:val="0"/>
      <w:marBottom w:val="0"/>
      <w:divBdr>
        <w:top w:val="none" w:sz="0" w:space="0" w:color="auto"/>
        <w:left w:val="none" w:sz="0" w:space="0" w:color="auto"/>
        <w:bottom w:val="none" w:sz="0" w:space="0" w:color="auto"/>
        <w:right w:val="none" w:sz="0" w:space="0" w:color="auto"/>
      </w:divBdr>
    </w:div>
    <w:div w:id="1546336584">
      <w:bodyDiv w:val="1"/>
      <w:marLeft w:val="0"/>
      <w:marRight w:val="0"/>
      <w:marTop w:val="0"/>
      <w:marBottom w:val="0"/>
      <w:divBdr>
        <w:top w:val="none" w:sz="0" w:space="0" w:color="auto"/>
        <w:left w:val="none" w:sz="0" w:space="0" w:color="auto"/>
        <w:bottom w:val="none" w:sz="0" w:space="0" w:color="auto"/>
        <w:right w:val="none" w:sz="0" w:space="0" w:color="auto"/>
      </w:divBdr>
    </w:div>
    <w:div w:id="1810857830">
      <w:bodyDiv w:val="1"/>
      <w:marLeft w:val="0"/>
      <w:marRight w:val="0"/>
      <w:marTop w:val="0"/>
      <w:marBottom w:val="0"/>
      <w:divBdr>
        <w:top w:val="none" w:sz="0" w:space="0" w:color="auto"/>
        <w:left w:val="none" w:sz="0" w:space="0" w:color="auto"/>
        <w:bottom w:val="none" w:sz="0" w:space="0" w:color="auto"/>
        <w:right w:val="none" w:sz="0" w:space="0" w:color="auto"/>
      </w:divBdr>
    </w:div>
    <w:div w:id="19975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einer@univ.haifa.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duate.haifa.ac.il/images/stories/tfasim/english/StructuredCVFormEng_2017-2018.doc"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5C28-9DF5-42C4-AA04-1D52C204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tmalul</dc:creator>
  <cp:lastModifiedBy>סיגלית רג'ואן</cp:lastModifiedBy>
  <cp:revision>5</cp:revision>
  <cp:lastPrinted>2018-11-04T13:03:00Z</cp:lastPrinted>
  <dcterms:created xsi:type="dcterms:W3CDTF">2018-11-04T14:49:00Z</dcterms:created>
  <dcterms:modified xsi:type="dcterms:W3CDTF">2018-11-04T15:40:00Z</dcterms:modified>
</cp:coreProperties>
</file>